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bookmarkStart w:id="0" w:name="100047"/>
      <w:bookmarkEnd w:id="0"/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Руководителю Роскомнадзора,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(руководителю территориального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органа Роскомнадзора)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(фамилия, имя, отчество (при наличии)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от 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(наименование должности)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(структурное подразделение)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4253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(фамилия, имя, отчество (при наличии)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bookmarkStart w:id="1" w:name="100048"/>
      <w:bookmarkEnd w:id="1"/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Заявление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о разрешении на участие на безвозмездной основе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в управлении некоммерческой организацией в качестве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единоличного исполнительного органа или вхождение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в состав ее коллегиального органа управления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bookmarkStart w:id="2" w:name="100049"/>
      <w:bookmarkEnd w:id="2"/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В   соответствии   с  </w:t>
      </w:r>
      <w:hyperlink r:id="rId4" w:anchor="000303" w:history="1">
        <w:r w:rsidRPr="008247E7">
          <w:rPr>
            <w:rFonts w:ascii="&amp;quot" w:eastAsia="Times New Roman" w:hAnsi="&amp;quo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части 1 статьи 17</w:t>
        </w:r>
      </w:hyperlink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Федерального  закона</w:t>
      </w:r>
      <w:r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</w:t>
      </w: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от 27 июля 2004 г. N 79-ФЗ "О государственной гражданской службе Российской</w:t>
      </w:r>
      <w:r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</w:t>
      </w: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Федерации" прошу разрешить мне участие на безвозмездной основе в управлении</w:t>
      </w:r>
      <w:r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</w:t>
      </w: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некоммерческой организацией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     (указать наименование некоммерческой организации, адрес, виды деятельности)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в  качестве  единоличного  исполнительного органа или вхождение в состав ее</w:t>
      </w:r>
      <w:r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</w:t>
      </w: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коллегиального органа управления (нужное подчеркнуть).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bookmarkStart w:id="3" w:name="100050"/>
      <w:bookmarkEnd w:id="3"/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Выполнение  указанной  деятельности будет осуществляться в свободное от</w:t>
      </w:r>
      <w:r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</w:t>
      </w: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службы  время  и не повлечет за собой возникновения конфликта интересов или</w:t>
      </w:r>
      <w:r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</w:t>
      </w: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возможности  возникновения  конфликта  интересов при исполнении должностных</w:t>
      </w:r>
      <w:r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</w:t>
      </w: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обязанностей.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   _______________________________   "__" ________ 20__ г.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(подпись)           (расшифровка подписи)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bookmarkStart w:id="4" w:name="100051"/>
      <w:bookmarkEnd w:id="4"/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</w:t>
      </w:r>
    </w:p>
    <w:p w:rsidR="008247E7" w:rsidRDefault="008247E7">
      <w:pPr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br w:type="page"/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bookmarkStart w:id="5" w:name="_GoBack"/>
      <w:bookmarkEnd w:id="5"/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lastRenderedPageBreak/>
        <w:t>Ознакомлен(а) _________________________________________________________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                          (мнение руководителя Роскомнадзора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        (территориального органа Роскомнадзора) о наличии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возможности возникновения конфликта интересов при исполнении должностных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обязанностей в случае участия гражданского служащего на безвозмездной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основе в управлении некоммерческой организацией в качестве единоличного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  исполнительного органа или вхождения в состав ее коллегиального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                        органа управления)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   (наименование должности, фамилия, имя, отчество (при наличии)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  руководителя Роскомнадзора, территориального органа Роскомнадзора)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 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 xml:space="preserve">  (подпись)      (дата)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bookmarkStart w:id="6" w:name="100052"/>
      <w:bookmarkEnd w:id="6"/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Регистрационный номер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в журнале регистрации заявлений ___________________________________________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Дата регистрации заявления "__" ___________ 20__ г.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_____________________________________________ _____________________________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  <w:r w:rsidRPr="008247E7"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  <w:t>(подпись лица, зарегистрировавшего заявление)     (расшифровка подписи)</w:t>
      </w: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8247E7" w:rsidRPr="008247E7" w:rsidRDefault="008247E7" w:rsidP="0082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431067" w:rsidRDefault="00431067"/>
    <w:sectPr w:rsidR="0043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E7"/>
    <w:rsid w:val="00100812"/>
    <w:rsid w:val="001E15FB"/>
    <w:rsid w:val="00431067"/>
    <w:rsid w:val="008247E7"/>
    <w:rsid w:val="00C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95F1-5A5A-4DFE-B654-8E5A074C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82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4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7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47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79_FZ-o-gosudarstvennoj-grazhdanskoj-sluzhbe/glava-3/statja-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zzool@mail.ru</dc:creator>
  <cp:keywords/>
  <dc:description/>
  <cp:lastModifiedBy>zzool@mail.ru</cp:lastModifiedBy>
  <cp:revision>1</cp:revision>
  <cp:lastPrinted>2019-12-16T12:02:00Z</cp:lastPrinted>
  <dcterms:created xsi:type="dcterms:W3CDTF">2019-12-16T12:00:00Z</dcterms:created>
  <dcterms:modified xsi:type="dcterms:W3CDTF">2019-12-16T12:05:00Z</dcterms:modified>
</cp:coreProperties>
</file>