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AD" w:rsidRDefault="000540A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540AD" w:rsidRDefault="000540AD">
      <w:pPr>
        <w:pStyle w:val="ConsPlusNormal"/>
        <w:jc w:val="both"/>
        <w:outlineLvl w:val="0"/>
      </w:pPr>
    </w:p>
    <w:p w:rsidR="000540AD" w:rsidRDefault="000540AD">
      <w:pPr>
        <w:pStyle w:val="ConsPlusNormal"/>
        <w:jc w:val="both"/>
        <w:outlineLvl w:val="0"/>
      </w:pPr>
      <w:r>
        <w:t>Зарегистрировано в Минюсте России 26 декабря 2014 г. N 35442</w:t>
      </w:r>
    </w:p>
    <w:p w:rsidR="000540AD" w:rsidRDefault="000540AD">
      <w:pPr>
        <w:pStyle w:val="ConsPlusNormal"/>
        <w:pBdr>
          <w:top w:val="single" w:sz="6" w:space="0" w:color="auto"/>
        </w:pBdr>
        <w:spacing w:before="100" w:after="100"/>
        <w:jc w:val="both"/>
        <w:rPr>
          <w:sz w:val="2"/>
          <w:szCs w:val="2"/>
        </w:rPr>
      </w:pPr>
    </w:p>
    <w:p w:rsidR="000540AD" w:rsidRDefault="000540AD">
      <w:pPr>
        <w:pStyle w:val="ConsPlusNormal"/>
        <w:jc w:val="both"/>
      </w:pPr>
    </w:p>
    <w:p w:rsidR="000540AD" w:rsidRDefault="000540AD">
      <w:pPr>
        <w:pStyle w:val="ConsPlusTitle"/>
        <w:jc w:val="center"/>
      </w:pPr>
      <w:r>
        <w:t>МИНИСТЕРСТВО СВЯЗИ И МАССОВЫХ КОММУНИКАЦИЙ</w:t>
      </w:r>
    </w:p>
    <w:p w:rsidR="000540AD" w:rsidRDefault="000540AD">
      <w:pPr>
        <w:pStyle w:val="ConsPlusTitle"/>
        <w:jc w:val="center"/>
      </w:pPr>
      <w:r>
        <w:t>РОССИЙСКОЙ ФЕДЕРАЦИИ</w:t>
      </w:r>
    </w:p>
    <w:p w:rsidR="000540AD" w:rsidRDefault="000540AD">
      <w:pPr>
        <w:pStyle w:val="ConsPlusTitle"/>
        <w:jc w:val="center"/>
      </w:pPr>
    </w:p>
    <w:p w:rsidR="000540AD" w:rsidRDefault="000540AD">
      <w:pPr>
        <w:pStyle w:val="ConsPlusTitle"/>
        <w:jc w:val="center"/>
      </w:pPr>
      <w:r>
        <w:t>ПРИКАЗ</w:t>
      </w:r>
    </w:p>
    <w:p w:rsidR="000540AD" w:rsidRDefault="000540AD">
      <w:pPr>
        <w:pStyle w:val="ConsPlusTitle"/>
        <w:jc w:val="center"/>
      </w:pPr>
      <w:r>
        <w:t xml:space="preserve">от 31 июля 2014 г. N </w:t>
      </w:r>
      <w:bookmarkStart w:id="0" w:name="_GoBack"/>
      <w:r>
        <w:t>234</w:t>
      </w:r>
      <w:bookmarkEnd w:id="0"/>
    </w:p>
    <w:p w:rsidR="000540AD" w:rsidRDefault="000540AD">
      <w:pPr>
        <w:pStyle w:val="ConsPlusTitle"/>
        <w:jc w:val="center"/>
      </w:pPr>
    </w:p>
    <w:p w:rsidR="000540AD" w:rsidRDefault="000540AD">
      <w:pPr>
        <w:pStyle w:val="ConsPlusTitle"/>
        <w:jc w:val="center"/>
      </w:pPr>
      <w:r>
        <w:t>ОБ УТВЕРЖДЕНИИ ПРАВИЛ ОКАЗАНИЯ УСЛУГ ПОЧТОВОЙ СВЯЗИ</w:t>
      </w:r>
    </w:p>
    <w:p w:rsidR="000540AD" w:rsidRDefault="00054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40AD">
        <w:trPr>
          <w:jc w:val="center"/>
        </w:trPr>
        <w:tc>
          <w:tcPr>
            <w:tcW w:w="9294" w:type="dxa"/>
            <w:tcBorders>
              <w:top w:val="nil"/>
              <w:left w:val="single" w:sz="24" w:space="0" w:color="CED3F1"/>
              <w:bottom w:val="nil"/>
              <w:right w:val="single" w:sz="24" w:space="0" w:color="F4F3F8"/>
            </w:tcBorders>
            <w:shd w:val="clear" w:color="auto" w:fill="F4F3F8"/>
          </w:tcPr>
          <w:p w:rsidR="000540AD" w:rsidRDefault="000540AD">
            <w:pPr>
              <w:pStyle w:val="ConsPlusNormal"/>
              <w:jc w:val="center"/>
            </w:pPr>
            <w:r>
              <w:rPr>
                <w:color w:val="392C69"/>
              </w:rPr>
              <w:t>Список изменяющих документов</w:t>
            </w:r>
          </w:p>
          <w:p w:rsidR="000540AD" w:rsidRDefault="000540AD">
            <w:pPr>
              <w:pStyle w:val="ConsPlusNormal"/>
              <w:jc w:val="center"/>
            </w:pPr>
            <w:proofErr w:type="gramStart"/>
            <w:r>
              <w:rPr>
                <w:color w:val="392C69"/>
              </w:rPr>
              <w:t xml:space="preserve">(в ред. Приказов </w:t>
            </w:r>
            <w:proofErr w:type="spellStart"/>
            <w:r>
              <w:rPr>
                <w:color w:val="392C69"/>
              </w:rPr>
              <w:t>Минкомсвязи</w:t>
            </w:r>
            <w:proofErr w:type="spellEnd"/>
            <w:r>
              <w:rPr>
                <w:color w:val="392C69"/>
              </w:rPr>
              <w:t xml:space="preserve"> России от 13.02.2018 </w:t>
            </w:r>
            <w:hyperlink r:id="rId6" w:history="1">
              <w:r>
                <w:rPr>
                  <w:color w:val="0000FF"/>
                </w:rPr>
                <w:t>N 61</w:t>
              </w:r>
            </w:hyperlink>
            <w:r>
              <w:rPr>
                <w:color w:val="392C69"/>
              </w:rPr>
              <w:t>,</w:t>
            </w:r>
            <w:proofErr w:type="gramEnd"/>
          </w:p>
          <w:p w:rsidR="000540AD" w:rsidRDefault="000540AD">
            <w:pPr>
              <w:pStyle w:val="ConsPlusNormal"/>
              <w:jc w:val="center"/>
            </w:pPr>
            <w:r>
              <w:rPr>
                <w:color w:val="392C69"/>
              </w:rPr>
              <w:t xml:space="preserve">от 13.11.2018 </w:t>
            </w:r>
            <w:hyperlink r:id="rId7" w:history="1">
              <w:r>
                <w:rPr>
                  <w:color w:val="0000FF"/>
                </w:rPr>
                <w:t>N 619</w:t>
              </w:r>
            </w:hyperlink>
            <w:r>
              <w:rPr>
                <w:color w:val="392C69"/>
              </w:rPr>
              <w:t xml:space="preserve">, от 27.03.2019 </w:t>
            </w:r>
            <w:hyperlink r:id="rId8" w:history="1">
              <w:r>
                <w:rPr>
                  <w:color w:val="0000FF"/>
                </w:rPr>
                <w:t>N 106</w:t>
              </w:r>
            </w:hyperlink>
            <w:r>
              <w:rPr>
                <w:color w:val="392C69"/>
              </w:rPr>
              <w:t>)</w:t>
            </w:r>
          </w:p>
        </w:tc>
      </w:tr>
    </w:tbl>
    <w:p w:rsidR="000540AD" w:rsidRDefault="000540AD">
      <w:pPr>
        <w:pStyle w:val="ConsPlusNormal"/>
        <w:ind w:firstLine="540"/>
        <w:jc w:val="both"/>
      </w:pPr>
    </w:p>
    <w:p w:rsidR="000540AD" w:rsidRDefault="000540AD">
      <w:pPr>
        <w:pStyle w:val="ConsPlusNormal"/>
        <w:ind w:firstLine="540"/>
        <w:jc w:val="both"/>
      </w:pPr>
      <w:r>
        <w:t xml:space="preserve">В соответствии со </w:t>
      </w:r>
      <w:hyperlink r:id="rId9" w:history="1">
        <w:r>
          <w:rPr>
            <w:color w:val="0000FF"/>
          </w:rPr>
          <w:t>статьей 4</w:t>
        </w:r>
      </w:hyperlink>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w:t>
      </w:r>
      <w:proofErr w:type="gramStart"/>
      <w:r>
        <w:t xml:space="preserve">2009, N 26, ст. 3122; 2011, N 50, ст. 7351) и </w:t>
      </w:r>
      <w:hyperlink r:id="rId10" w:history="1">
        <w:r>
          <w:rPr>
            <w:color w:val="0000FF"/>
          </w:rPr>
          <w:t>подпунктом 5.2.25.1</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w:t>
      </w:r>
      <w:proofErr w:type="gramEnd"/>
      <w:r>
        <w:t xml:space="preserve"> </w:t>
      </w:r>
      <w:proofErr w:type="gramStart"/>
      <w:r>
        <w:t>2009, N 3, ст. 378; N 6, ст. 738; N 33, ст. 4088; 2010, N 13 ст. 1502; N 26, ст. 3350; N 30, ст. 4099; N 31, ст. 4251; 2011, N 2, ст. 338; N 3, ст. 542; N 6, ст. 888; N 14, ст. 1935; N 21, ст. 2965;</w:t>
      </w:r>
      <w:proofErr w:type="gramEnd"/>
      <w:r>
        <w:t xml:space="preserve"> </w:t>
      </w:r>
      <w:proofErr w:type="gramStart"/>
      <w:r>
        <w:t>N 44, ст. 6272; N 49, ст. 7283; 2012, N 20, ст. 2540; N 37, ст. 5001; N 39, ст. 5270; N 46, ст. 6347; 2013, N 13, ст. 1568, ст. 1569; N 33, ст. 4386; N 45, ст. 5822; 2014, N 30, ст. 4305; N 31, ст. 4414), приказываю:</w:t>
      </w:r>
      <w:proofErr w:type="gramEnd"/>
    </w:p>
    <w:p w:rsidR="000540AD" w:rsidRDefault="000540AD">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оказания услуг почтовой связи.</w:t>
      </w:r>
    </w:p>
    <w:p w:rsidR="000540AD" w:rsidRDefault="000540AD">
      <w:pPr>
        <w:pStyle w:val="ConsPlusNormal"/>
        <w:spacing w:before="220"/>
        <w:ind w:firstLine="540"/>
        <w:jc w:val="both"/>
      </w:pPr>
      <w:r>
        <w:t xml:space="preserve">2. Установить, что настоящий приказ вступает в силу </w:t>
      </w:r>
      <w:proofErr w:type="gramStart"/>
      <w:r>
        <w:t>с даты вступления</w:t>
      </w:r>
      <w:proofErr w:type="gramEnd"/>
      <w:r>
        <w:t xml:space="preserve"> в силу </w:t>
      </w:r>
      <w:hyperlink r:id="rId11" w:history="1">
        <w:r>
          <w:rPr>
            <w:color w:val="0000FF"/>
          </w:rPr>
          <w:t>постановления</w:t>
        </w:r>
      </w:hyperlink>
      <w:r>
        <w:t xml:space="preserve"> Правительства Российской Федерации о признании утратившим силу </w:t>
      </w:r>
      <w:hyperlink r:id="rId12" w:history="1">
        <w:r>
          <w:rPr>
            <w:color w:val="0000FF"/>
          </w:rPr>
          <w:t>постановления</w:t>
        </w:r>
      </w:hyperlink>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0540AD" w:rsidRDefault="000540AD">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0540AD" w:rsidRDefault="000540AD">
      <w:pPr>
        <w:pStyle w:val="ConsPlusNormal"/>
        <w:ind w:firstLine="540"/>
        <w:jc w:val="both"/>
      </w:pPr>
    </w:p>
    <w:p w:rsidR="000540AD" w:rsidRDefault="000540AD">
      <w:pPr>
        <w:pStyle w:val="ConsPlusNormal"/>
        <w:jc w:val="right"/>
      </w:pPr>
      <w:r>
        <w:t>Врио Министра</w:t>
      </w:r>
    </w:p>
    <w:p w:rsidR="000540AD" w:rsidRDefault="000540AD">
      <w:pPr>
        <w:pStyle w:val="ConsPlusNormal"/>
        <w:jc w:val="right"/>
      </w:pPr>
      <w:r>
        <w:t>О.ПАК</w:t>
      </w:r>
    </w:p>
    <w:p w:rsidR="000540AD" w:rsidRDefault="000540AD">
      <w:pPr>
        <w:pStyle w:val="ConsPlusNormal"/>
        <w:ind w:firstLine="540"/>
        <w:jc w:val="both"/>
      </w:pPr>
    </w:p>
    <w:p w:rsidR="000540AD" w:rsidRDefault="000540AD">
      <w:pPr>
        <w:pStyle w:val="ConsPlusNormal"/>
        <w:ind w:firstLine="540"/>
        <w:jc w:val="both"/>
      </w:pPr>
    </w:p>
    <w:p w:rsidR="000540AD" w:rsidRDefault="000540AD">
      <w:pPr>
        <w:pStyle w:val="ConsPlusNormal"/>
        <w:ind w:firstLine="540"/>
        <w:jc w:val="both"/>
      </w:pPr>
    </w:p>
    <w:p w:rsidR="000540AD" w:rsidRDefault="000540AD">
      <w:pPr>
        <w:pStyle w:val="ConsPlusNormal"/>
        <w:ind w:firstLine="540"/>
        <w:jc w:val="both"/>
      </w:pPr>
    </w:p>
    <w:p w:rsidR="000540AD" w:rsidRDefault="000540AD">
      <w:pPr>
        <w:pStyle w:val="ConsPlusNormal"/>
        <w:jc w:val="center"/>
      </w:pPr>
    </w:p>
    <w:p w:rsidR="000540AD" w:rsidRDefault="000540AD">
      <w:pPr>
        <w:pStyle w:val="ConsPlusTitle"/>
        <w:jc w:val="center"/>
        <w:outlineLvl w:val="0"/>
      </w:pPr>
      <w:bookmarkStart w:id="1" w:name="P27"/>
      <w:bookmarkEnd w:id="1"/>
      <w:r>
        <w:t>ПРАВИЛА ОКАЗАНИЯ УСЛУГ ПОЧТОВОЙ СВЯЗИ</w:t>
      </w:r>
    </w:p>
    <w:p w:rsidR="000540AD" w:rsidRDefault="00054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40AD">
        <w:trPr>
          <w:jc w:val="center"/>
        </w:trPr>
        <w:tc>
          <w:tcPr>
            <w:tcW w:w="9294" w:type="dxa"/>
            <w:tcBorders>
              <w:top w:val="nil"/>
              <w:left w:val="single" w:sz="24" w:space="0" w:color="CED3F1"/>
              <w:bottom w:val="nil"/>
              <w:right w:val="single" w:sz="24" w:space="0" w:color="F4F3F8"/>
            </w:tcBorders>
            <w:shd w:val="clear" w:color="auto" w:fill="F4F3F8"/>
          </w:tcPr>
          <w:p w:rsidR="000540AD" w:rsidRDefault="000540AD">
            <w:pPr>
              <w:pStyle w:val="ConsPlusNormal"/>
              <w:jc w:val="center"/>
            </w:pPr>
            <w:r>
              <w:rPr>
                <w:color w:val="392C69"/>
              </w:rPr>
              <w:t>Список изменяющих документов</w:t>
            </w:r>
          </w:p>
          <w:p w:rsidR="000540AD" w:rsidRDefault="000540AD">
            <w:pPr>
              <w:pStyle w:val="ConsPlusNormal"/>
              <w:jc w:val="center"/>
            </w:pPr>
            <w:proofErr w:type="gramStart"/>
            <w:r>
              <w:rPr>
                <w:color w:val="392C69"/>
              </w:rPr>
              <w:t xml:space="preserve">(в ред. Приказов </w:t>
            </w:r>
            <w:proofErr w:type="spellStart"/>
            <w:r>
              <w:rPr>
                <w:color w:val="392C69"/>
              </w:rPr>
              <w:t>Минкомсвязи</w:t>
            </w:r>
            <w:proofErr w:type="spellEnd"/>
            <w:r>
              <w:rPr>
                <w:color w:val="392C69"/>
              </w:rPr>
              <w:t xml:space="preserve"> России от 13.02.2018 </w:t>
            </w:r>
            <w:hyperlink r:id="rId13" w:history="1">
              <w:r>
                <w:rPr>
                  <w:color w:val="0000FF"/>
                </w:rPr>
                <w:t>N 61</w:t>
              </w:r>
            </w:hyperlink>
            <w:r>
              <w:rPr>
                <w:color w:val="392C69"/>
              </w:rPr>
              <w:t>,</w:t>
            </w:r>
            <w:proofErr w:type="gramEnd"/>
          </w:p>
          <w:p w:rsidR="000540AD" w:rsidRDefault="000540AD">
            <w:pPr>
              <w:pStyle w:val="ConsPlusNormal"/>
              <w:jc w:val="center"/>
            </w:pPr>
            <w:r>
              <w:rPr>
                <w:color w:val="392C69"/>
              </w:rPr>
              <w:t xml:space="preserve">от 13.11.2018 </w:t>
            </w:r>
            <w:hyperlink r:id="rId14" w:history="1">
              <w:r>
                <w:rPr>
                  <w:color w:val="0000FF"/>
                </w:rPr>
                <w:t>N 619</w:t>
              </w:r>
            </w:hyperlink>
            <w:r>
              <w:rPr>
                <w:color w:val="392C69"/>
              </w:rPr>
              <w:t xml:space="preserve">, от 27.03.2019 </w:t>
            </w:r>
            <w:hyperlink r:id="rId15" w:history="1">
              <w:r>
                <w:rPr>
                  <w:color w:val="0000FF"/>
                </w:rPr>
                <w:t>N 106</w:t>
              </w:r>
            </w:hyperlink>
            <w:r>
              <w:rPr>
                <w:color w:val="392C69"/>
              </w:rPr>
              <w:t>)</w:t>
            </w:r>
          </w:p>
        </w:tc>
      </w:tr>
    </w:tbl>
    <w:p w:rsidR="000540AD" w:rsidRDefault="000540AD">
      <w:pPr>
        <w:pStyle w:val="ConsPlusNormal"/>
        <w:jc w:val="center"/>
      </w:pPr>
    </w:p>
    <w:p w:rsidR="000540AD" w:rsidRDefault="000540AD">
      <w:pPr>
        <w:pStyle w:val="ConsPlusTitle"/>
        <w:jc w:val="center"/>
        <w:outlineLvl w:val="1"/>
      </w:pPr>
      <w:r>
        <w:t>I. Общие положения</w:t>
      </w:r>
    </w:p>
    <w:p w:rsidR="000540AD" w:rsidRDefault="000540AD">
      <w:pPr>
        <w:pStyle w:val="ConsPlusNormal"/>
        <w:jc w:val="center"/>
      </w:pPr>
    </w:p>
    <w:p w:rsidR="000540AD" w:rsidRDefault="000540AD">
      <w:pPr>
        <w:pStyle w:val="ConsPlusNormal"/>
        <w:ind w:firstLine="540"/>
        <w:jc w:val="both"/>
      </w:pPr>
      <w: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0540AD" w:rsidRDefault="000540AD">
      <w:pPr>
        <w:pStyle w:val="ConsPlusNormal"/>
        <w:spacing w:before="220"/>
        <w:ind w:firstLine="540"/>
        <w:jc w:val="both"/>
      </w:pPr>
      <w:r>
        <w:t>2. Операторы почтовой связи оказывают пользователям услуги почтовой связи на договорной основе.</w:t>
      </w:r>
    </w:p>
    <w:p w:rsidR="000540AD" w:rsidRDefault="000540AD">
      <w:pPr>
        <w:pStyle w:val="ConsPlusNormal"/>
        <w:spacing w:before="220"/>
        <w:ind w:firstLine="540"/>
        <w:jc w:val="both"/>
      </w:pPr>
      <w:r>
        <w:t xml:space="preserve">3. Услуги почтовой связи подразделяются </w:t>
      </w:r>
      <w:proofErr w:type="gramStart"/>
      <w:r>
        <w:t>на</w:t>
      </w:r>
      <w:proofErr w:type="gramEnd"/>
      <w:r>
        <w:t>:</w:t>
      </w:r>
    </w:p>
    <w:p w:rsidR="000540AD" w:rsidRDefault="000540AD">
      <w:pPr>
        <w:pStyle w:val="ConsPlusNormal"/>
        <w:spacing w:before="220"/>
        <w:ind w:firstLine="540"/>
        <w:jc w:val="both"/>
      </w:pPr>
      <w:r>
        <w:t>а) универсальные услуги почтовой связи;</w:t>
      </w:r>
    </w:p>
    <w:p w:rsidR="000540AD" w:rsidRDefault="000540AD">
      <w:pPr>
        <w:pStyle w:val="ConsPlusNormal"/>
        <w:spacing w:before="220"/>
        <w:ind w:firstLine="540"/>
        <w:jc w:val="both"/>
      </w:pPr>
      <w:r>
        <w:t>б) иные услуги, в том числе:</w:t>
      </w:r>
    </w:p>
    <w:p w:rsidR="000540AD" w:rsidRDefault="000540AD">
      <w:pPr>
        <w:pStyle w:val="ConsPlusNormal"/>
        <w:spacing w:before="220"/>
        <w:ind w:firstLine="540"/>
        <w:jc w:val="both"/>
      </w:pPr>
      <w:r>
        <w:t>услуги по осуществлению почтовых переводов денежных средств &lt;1&gt;;</w:t>
      </w:r>
    </w:p>
    <w:p w:rsidR="000540AD" w:rsidRDefault="000540AD">
      <w:pPr>
        <w:pStyle w:val="ConsPlusNormal"/>
        <w:spacing w:before="220"/>
        <w:ind w:firstLine="540"/>
        <w:jc w:val="both"/>
      </w:pPr>
      <w:r>
        <w:t>--------------------------------</w:t>
      </w:r>
    </w:p>
    <w:p w:rsidR="000540AD" w:rsidRDefault="000540AD">
      <w:pPr>
        <w:pStyle w:val="ConsPlusNormal"/>
        <w:spacing w:before="220"/>
        <w:ind w:firstLine="540"/>
        <w:jc w:val="both"/>
      </w:pPr>
      <w:r>
        <w:t xml:space="preserve">&lt;1&gt; </w:t>
      </w:r>
      <w:hyperlink r:id="rId16"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0540AD" w:rsidRDefault="000540AD">
      <w:pPr>
        <w:pStyle w:val="ConsPlusNormal"/>
        <w:ind w:firstLine="540"/>
        <w:jc w:val="both"/>
      </w:pPr>
    </w:p>
    <w:p w:rsidR="000540AD" w:rsidRDefault="000540AD">
      <w:pPr>
        <w:pStyle w:val="ConsPlusNormal"/>
        <w:ind w:firstLine="540"/>
        <w:jc w:val="both"/>
      </w:pPr>
      <w:r>
        <w:t>услуги по пересылке международных почтовых отправлений;</w:t>
      </w:r>
    </w:p>
    <w:p w:rsidR="000540AD" w:rsidRDefault="000540AD">
      <w:pPr>
        <w:pStyle w:val="ConsPlusNormal"/>
        <w:spacing w:before="220"/>
        <w:ind w:firstLine="540"/>
        <w:jc w:val="both"/>
      </w:pPr>
      <w:proofErr w:type="gramStart"/>
      <w: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w:t>
      </w:r>
      <w:proofErr w:type="spellStart"/>
      <w:r>
        <w:t>Express</w:t>
      </w:r>
      <w:proofErr w:type="spellEnd"/>
      <w:r>
        <w:t xml:space="preserve"> </w:t>
      </w:r>
      <w:proofErr w:type="spellStart"/>
      <w:r>
        <w:t>Mail</w:t>
      </w:r>
      <w:proofErr w:type="spellEnd"/>
      <w:r>
        <w:t xml:space="preserve"> </w:t>
      </w:r>
      <w:proofErr w:type="spellStart"/>
      <w:r>
        <w:t>Service</w:t>
      </w:r>
      <w:proofErr w:type="spellEnd"/>
      <w:r>
        <w:t>) &lt;2&gt;.</w:t>
      </w:r>
      <w:proofErr w:type="gramEnd"/>
    </w:p>
    <w:p w:rsidR="000540AD" w:rsidRDefault="000540AD">
      <w:pPr>
        <w:pStyle w:val="ConsPlusNormal"/>
        <w:spacing w:before="220"/>
        <w:ind w:firstLine="540"/>
        <w:jc w:val="both"/>
      </w:pPr>
      <w:r>
        <w:t>--------------------------------</w:t>
      </w:r>
    </w:p>
    <w:p w:rsidR="000540AD" w:rsidRDefault="000540AD">
      <w:pPr>
        <w:pStyle w:val="ConsPlusNormal"/>
        <w:spacing w:before="220"/>
        <w:ind w:firstLine="540"/>
        <w:jc w:val="both"/>
      </w:pPr>
      <w:r>
        <w:t xml:space="preserve">&lt;2&gt; </w:t>
      </w:r>
      <w:hyperlink r:id="rId17" w:history="1">
        <w:r>
          <w:rPr>
            <w:color w:val="0000FF"/>
          </w:rPr>
          <w:t>Распоряжение</w:t>
        </w:r>
      </w:hyperlink>
      <w: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0540AD" w:rsidRDefault="000540AD">
      <w:pPr>
        <w:pStyle w:val="ConsPlusNormal"/>
        <w:ind w:firstLine="540"/>
        <w:jc w:val="both"/>
      </w:pPr>
    </w:p>
    <w:p w:rsidR="000540AD" w:rsidRDefault="000540AD">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0540AD" w:rsidRDefault="000540AD">
      <w:pPr>
        <w:pStyle w:val="ConsPlusNormal"/>
        <w:spacing w:before="220"/>
        <w:ind w:firstLine="540"/>
        <w:jc w:val="both"/>
      </w:pPr>
      <w:r>
        <w:t>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0540AD" w:rsidRDefault="000540AD">
      <w:pPr>
        <w:pStyle w:val="ConsPlusNormal"/>
        <w:jc w:val="both"/>
      </w:pPr>
      <w:r>
        <w:t>(</w:t>
      </w:r>
      <w:proofErr w:type="gramStart"/>
      <w:r>
        <w:t>в</w:t>
      </w:r>
      <w:proofErr w:type="gramEnd"/>
      <w:r>
        <w:t xml:space="preserve"> ред. </w:t>
      </w:r>
      <w:hyperlink r:id="rId18"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0540AD" w:rsidRDefault="000540AD">
      <w:pPr>
        <w:pStyle w:val="ConsPlusNormal"/>
        <w:spacing w:before="220"/>
        <w:ind w:firstLine="540"/>
        <w:jc w:val="both"/>
      </w:pPr>
      <w:r>
        <w:lastRenderedPageBreak/>
        <w:t>а) наименование оператора почтовой связи и место его нахождения;</w:t>
      </w:r>
    </w:p>
    <w:p w:rsidR="000540AD" w:rsidRDefault="000540AD">
      <w:pPr>
        <w:pStyle w:val="ConsPlusNormal"/>
        <w:spacing w:before="220"/>
        <w:ind w:firstLine="540"/>
        <w:jc w:val="both"/>
      </w:pPr>
      <w:r>
        <w:t>б) адрес объекта почтовой связи и его почтовый индекс;</w:t>
      </w:r>
    </w:p>
    <w:p w:rsidR="000540AD" w:rsidRDefault="000540AD">
      <w:pPr>
        <w:pStyle w:val="ConsPlusNormal"/>
        <w:spacing w:before="220"/>
        <w:ind w:firstLine="540"/>
        <w:jc w:val="both"/>
      </w:pPr>
      <w:r>
        <w:t>в) сведения о месте приема и рассмотрения претензий;</w:t>
      </w:r>
    </w:p>
    <w:p w:rsidR="000540AD" w:rsidRDefault="000540AD">
      <w:pPr>
        <w:pStyle w:val="ConsPlusNormal"/>
        <w:spacing w:before="220"/>
        <w:ind w:firstLine="540"/>
        <w:jc w:val="both"/>
      </w:pPr>
      <w:r>
        <w:t>г) перечень оказываемых услуг, сроки их оказания и тарифы на них;</w:t>
      </w:r>
    </w:p>
    <w:p w:rsidR="000540AD" w:rsidRDefault="000540AD">
      <w:pPr>
        <w:pStyle w:val="ConsPlusNormal"/>
        <w:spacing w:before="220"/>
        <w:ind w:firstLine="540"/>
        <w:jc w:val="both"/>
      </w:pPr>
      <w:r>
        <w:t xml:space="preserve">д) порядок </w:t>
      </w:r>
      <w:proofErr w:type="spellStart"/>
      <w:r>
        <w:t>адресования</w:t>
      </w:r>
      <w:proofErr w:type="spellEnd"/>
      <w:r>
        <w:t xml:space="preserve"> и выплаты почтовых переводов;</w:t>
      </w:r>
    </w:p>
    <w:p w:rsidR="000540AD" w:rsidRDefault="000540AD">
      <w:pPr>
        <w:pStyle w:val="ConsPlusNormal"/>
        <w:spacing w:before="220"/>
        <w:ind w:firstLine="540"/>
        <w:jc w:val="both"/>
      </w:pPr>
      <w:r>
        <w:t xml:space="preserve">е) порядок </w:t>
      </w:r>
      <w:proofErr w:type="spellStart"/>
      <w:r>
        <w:t>адресования</w:t>
      </w:r>
      <w:proofErr w:type="spellEnd"/>
      <w:r>
        <w:t>, упаковывания и оплаты пересылки почтовых отправлений, установленные для них размеры и предельная масса;</w:t>
      </w:r>
    </w:p>
    <w:p w:rsidR="000540AD" w:rsidRDefault="000540AD">
      <w:pPr>
        <w:pStyle w:val="ConsPlusNormal"/>
        <w:spacing w:before="220"/>
        <w:ind w:firstLine="540"/>
        <w:jc w:val="both"/>
      </w:pPr>
      <w:r>
        <w:t>ж) срок хранения неврученных почтовых отправлений и невыплаченных почтовых переводов;</w:t>
      </w:r>
    </w:p>
    <w:p w:rsidR="000540AD" w:rsidRDefault="000540AD">
      <w:pPr>
        <w:pStyle w:val="ConsPlusNormal"/>
        <w:spacing w:before="220"/>
        <w:ind w:firstLine="540"/>
        <w:jc w:val="both"/>
      </w:pPr>
      <w:r>
        <w:t>з) перечень предметов и веществ, запрещенных к пересылке;</w:t>
      </w:r>
    </w:p>
    <w:p w:rsidR="000540AD" w:rsidRDefault="000540AD">
      <w:pPr>
        <w:pStyle w:val="ConsPlusNormal"/>
        <w:spacing w:before="22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0540AD" w:rsidRDefault="000540AD">
      <w:pPr>
        <w:pStyle w:val="ConsPlusNormal"/>
        <w:spacing w:before="220"/>
        <w:ind w:firstLine="540"/>
        <w:jc w:val="both"/>
      </w:pPr>
      <w:r>
        <w:t>к) копию лицензии на оказание услуг почтовой связи;</w:t>
      </w:r>
    </w:p>
    <w:p w:rsidR="000540AD" w:rsidRDefault="000540AD">
      <w:pPr>
        <w:pStyle w:val="ConsPlusNormal"/>
        <w:spacing w:before="220"/>
        <w:ind w:firstLine="540"/>
        <w:jc w:val="both"/>
      </w:pPr>
      <w:r>
        <w:t>л) настоящие Правила;</w:t>
      </w:r>
    </w:p>
    <w:p w:rsidR="000540AD" w:rsidRDefault="000540AD">
      <w:pPr>
        <w:pStyle w:val="ConsPlusNormal"/>
        <w:spacing w:before="220"/>
        <w:ind w:firstLine="540"/>
        <w:jc w:val="both"/>
      </w:pPr>
      <w:r>
        <w:t>м) информацию об ответственности операторов почтовой связи и пользователей услугами почтовой связи;</w:t>
      </w:r>
    </w:p>
    <w:p w:rsidR="000540AD" w:rsidRDefault="000540AD">
      <w:pPr>
        <w:pStyle w:val="ConsPlusNormal"/>
        <w:spacing w:before="220"/>
        <w:ind w:firstLine="540"/>
        <w:jc w:val="both"/>
      </w:pPr>
      <w:r>
        <w:t>н) иную информацию, связанную с оказанием услуг почтовой связи оператором.</w:t>
      </w:r>
    </w:p>
    <w:p w:rsidR="000540AD" w:rsidRDefault="000540AD">
      <w:pPr>
        <w:pStyle w:val="ConsPlusNormal"/>
        <w:spacing w:before="220"/>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0540AD" w:rsidRDefault="000540AD">
      <w:pPr>
        <w:pStyle w:val="ConsPlusNormal"/>
        <w:spacing w:before="220"/>
        <w:ind w:firstLine="540"/>
        <w:jc w:val="both"/>
      </w:pPr>
      <w:r>
        <w:t>а) о нормативах частоты сбора письменной корреспонденции из почтовых ящиков, ее обмена, перевозки и доставки;</w:t>
      </w:r>
    </w:p>
    <w:p w:rsidR="000540AD" w:rsidRDefault="000540AD">
      <w:pPr>
        <w:pStyle w:val="ConsPlusNormal"/>
        <w:spacing w:before="220"/>
        <w:ind w:firstLine="540"/>
        <w:jc w:val="both"/>
      </w:pPr>
      <w:r>
        <w:t>б) о контрольных сроках пересылки письменной корреспонденции;</w:t>
      </w:r>
    </w:p>
    <w:p w:rsidR="000540AD" w:rsidRDefault="000540AD">
      <w:pPr>
        <w:pStyle w:val="ConsPlusNormal"/>
        <w:spacing w:before="220"/>
        <w:ind w:firstLine="540"/>
        <w:jc w:val="both"/>
      </w:pPr>
      <w:r>
        <w:t>в) о порядке оказания универсальных услуг почтовой связи.</w:t>
      </w:r>
    </w:p>
    <w:p w:rsidR="000540AD" w:rsidRDefault="000540AD">
      <w:pPr>
        <w:pStyle w:val="ConsPlusNormal"/>
        <w:spacing w:before="220"/>
        <w:ind w:firstLine="540"/>
        <w:jc w:val="both"/>
      </w:pPr>
      <w: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0540AD" w:rsidRDefault="000540AD">
      <w:pPr>
        <w:pStyle w:val="ConsPlusNormal"/>
        <w:spacing w:before="220"/>
        <w:ind w:firstLine="540"/>
        <w:jc w:val="both"/>
      </w:pPr>
      <w:r>
        <w:t xml:space="preserve">9. </w:t>
      </w:r>
      <w:proofErr w:type="gramStart"/>
      <w:r>
        <w:t>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roofErr w:type="gramEnd"/>
    </w:p>
    <w:p w:rsidR="000540AD" w:rsidRDefault="000540AD">
      <w:pPr>
        <w:pStyle w:val="ConsPlusNormal"/>
        <w:spacing w:before="220"/>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0540AD" w:rsidRDefault="000540AD">
      <w:pPr>
        <w:pStyle w:val="ConsPlusNormal"/>
        <w:spacing w:before="220"/>
        <w:ind w:firstLine="540"/>
        <w:jc w:val="both"/>
      </w:pPr>
      <w:proofErr w:type="gramStart"/>
      <w: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w:t>
      </w:r>
      <w:r>
        <w:lastRenderedPageBreak/>
        <w:t xml:space="preserve">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66" w:history="1">
        <w:r>
          <w:rPr>
            <w:color w:val="0000FF"/>
          </w:rPr>
          <w:t>главой VI</w:t>
        </w:r>
      </w:hyperlink>
      <w:r>
        <w:t xml:space="preserve"> настоящих Правил;</w:t>
      </w:r>
      <w:proofErr w:type="gramEnd"/>
    </w:p>
    <w:p w:rsidR="000540AD" w:rsidRDefault="000540AD">
      <w:pPr>
        <w:pStyle w:val="ConsPlusNormal"/>
        <w:jc w:val="both"/>
      </w:pPr>
      <w:r>
        <w:t xml:space="preserve">(в ред. </w:t>
      </w:r>
      <w:hyperlink r:id="rId19"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proofErr w:type="gramStart"/>
      <w:r>
        <w:t>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w:t>
      </w:r>
      <w:proofErr w:type="gramEnd"/>
      <w:r>
        <w:t xml:space="preserve"> </w:t>
      </w:r>
      <w:hyperlink w:anchor="P266" w:history="1">
        <w:r>
          <w:rPr>
            <w:color w:val="0000FF"/>
          </w:rPr>
          <w:t>главой VI</w:t>
        </w:r>
      </w:hyperlink>
      <w:r>
        <w:t xml:space="preserve"> настоящих Правил.</w:t>
      </w:r>
    </w:p>
    <w:p w:rsidR="000540AD" w:rsidRDefault="000540AD">
      <w:pPr>
        <w:pStyle w:val="ConsPlusNormal"/>
        <w:jc w:val="both"/>
      </w:pPr>
      <w:r>
        <w:t xml:space="preserve">(в ред. </w:t>
      </w:r>
      <w:hyperlink r:id="rId20"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proofErr w:type="gramStart"/>
      <w: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roofErr w:type="gramEnd"/>
    </w:p>
    <w:p w:rsidR="000540AD" w:rsidRDefault="000540AD">
      <w:pPr>
        <w:pStyle w:val="ConsPlusNormal"/>
        <w:spacing w:before="220"/>
        <w:ind w:firstLine="540"/>
        <w:jc w:val="both"/>
      </w:pPr>
      <w:r>
        <w:t>Почтовые отправления с объявленной ценностью могут пересылаться:</w:t>
      </w:r>
    </w:p>
    <w:p w:rsidR="000540AD" w:rsidRDefault="000540AD">
      <w:pPr>
        <w:pStyle w:val="ConsPlusNormal"/>
        <w:spacing w:before="220"/>
        <w:ind w:firstLine="540"/>
        <w:jc w:val="both"/>
      </w:pPr>
      <w:r>
        <w:t xml:space="preserve">- с наложенным платежом (при подаче </w:t>
      </w:r>
      <w:proofErr w:type="gramStart"/>
      <w:r>
        <w:t>которых</w:t>
      </w:r>
      <w:proofErr w:type="gramEnd"/>
      <w:r>
        <w:t xml:space="preserve">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rsidR="000540AD" w:rsidRDefault="000540AD">
      <w:pPr>
        <w:pStyle w:val="ConsPlusNormal"/>
        <w:jc w:val="both"/>
      </w:pPr>
      <w:r>
        <w:t xml:space="preserve">(в ред. </w:t>
      </w:r>
      <w:hyperlink r:id="rId21"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 с описью вложения.</w:t>
      </w:r>
    </w:p>
    <w:p w:rsidR="000540AD" w:rsidRDefault="000540AD">
      <w:pPr>
        <w:pStyle w:val="ConsPlusNormal"/>
        <w:spacing w:before="220"/>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0540AD" w:rsidRDefault="000540AD">
      <w:pPr>
        <w:pStyle w:val="ConsPlusNormal"/>
        <w:spacing w:before="220"/>
        <w:ind w:firstLine="540"/>
        <w:jc w:val="both"/>
      </w:pPr>
      <w:r>
        <w:t>Наложенный платеж почтовым переводом осуществляется организацией федеральной почтовой связи.</w:t>
      </w:r>
    </w:p>
    <w:p w:rsidR="000540AD" w:rsidRDefault="000540AD">
      <w:pPr>
        <w:pStyle w:val="ConsPlusNormal"/>
        <w:jc w:val="both"/>
      </w:pPr>
      <w:r>
        <w:t xml:space="preserve">(абзац введен </w:t>
      </w:r>
      <w:hyperlink r:id="rId22" w:history="1">
        <w:r>
          <w:rPr>
            <w:color w:val="0000FF"/>
          </w:rPr>
          <w:t>Приказом</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11. К внутренним почтовым отправлениям относятся следующие виды и категории почтовых отправлений:</w:t>
      </w:r>
    </w:p>
    <w:p w:rsidR="000540AD" w:rsidRDefault="000540AD">
      <w:pPr>
        <w:pStyle w:val="ConsPlusNormal"/>
        <w:spacing w:before="220"/>
        <w:ind w:firstLine="540"/>
        <w:jc w:val="both"/>
      </w:pPr>
      <w:proofErr w:type="gramStart"/>
      <w:r>
        <w:t>а) почтовые отправления в виде письменных сообщений на специальном бланке, пересылаемые в открытом виде (простые, заказные) (далее - почтовые карточки);</w:t>
      </w:r>
      <w:proofErr w:type="gramEnd"/>
    </w:p>
    <w:p w:rsidR="000540AD" w:rsidRDefault="000540AD">
      <w:pPr>
        <w:pStyle w:val="ConsPlusNormal"/>
        <w:spacing w:before="220"/>
        <w:ind w:firstLine="540"/>
        <w:jc w:val="both"/>
      </w:pPr>
      <w: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0540AD" w:rsidRDefault="000540AD">
      <w:pPr>
        <w:pStyle w:val="ConsPlusNormal"/>
        <w:spacing w:before="220"/>
        <w:ind w:firstLine="540"/>
        <w:jc w:val="both"/>
      </w:pPr>
      <w:proofErr w:type="gramStart"/>
      <w: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p>
    <w:p w:rsidR="000540AD" w:rsidRDefault="000540AD">
      <w:pPr>
        <w:pStyle w:val="ConsPlusNormal"/>
        <w:spacing w:before="220"/>
        <w:ind w:firstLine="540"/>
        <w:jc w:val="both"/>
      </w:pPr>
      <w:r>
        <w:t xml:space="preserve">г) почтовые отправления, подаваемые в открытом виде, с вложением, предназначенным исключительно для слепых (простые, заказные) (далее - </w:t>
      </w:r>
      <w:proofErr w:type="spellStart"/>
      <w:r>
        <w:t>секограммы</w:t>
      </w:r>
      <w:proofErr w:type="spellEnd"/>
      <w:r>
        <w:t>);</w:t>
      </w:r>
    </w:p>
    <w:p w:rsidR="000540AD" w:rsidRDefault="000540AD">
      <w:pPr>
        <w:pStyle w:val="ConsPlusNormal"/>
        <w:spacing w:before="220"/>
        <w:ind w:firstLine="540"/>
        <w:jc w:val="both"/>
      </w:pPr>
      <w:r>
        <w:t>д) почтовые отправления с товарным вложением (обыкновенные, с объявленной ценностью) (далее - посылки);</w:t>
      </w:r>
    </w:p>
    <w:p w:rsidR="000540AD" w:rsidRDefault="000540AD">
      <w:pPr>
        <w:pStyle w:val="ConsPlusNormal"/>
        <w:spacing w:before="220"/>
        <w:ind w:firstLine="540"/>
        <w:jc w:val="both"/>
      </w:pPr>
      <w:r>
        <w:lastRenderedPageBreak/>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0540AD" w:rsidRDefault="000540AD">
      <w:pPr>
        <w:pStyle w:val="ConsPlusNormal"/>
        <w:spacing w:before="220"/>
        <w:ind w:firstLine="540"/>
        <w:jc w:val="both"/>
      </w:pPr>
      <w: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0540AD" w:rsidRDefault="000540AD">
      <w:pPr>
        <w:pStyle w:val="ConsPlusNormal"/>
        <w:spacing w:before="220"/>
        <w:ind w:firstLine="540"/>
        <w:jc w:val="both"/>
      </w:pPr>
      <w: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326" w:history="1">
        <w:r>
          <w:rPr>
            <w:color w:val="0000FF"/>
          </w:rPr>
          <w:t>приложении N 1</w:t>
        </w:r>
      </w:hyperlink>
      <w:r>
        <w:t xml:space="preserve"> к настоящим Правилам.</w:t>
      </w:r>
    </w:p>
    <w:p w:rsidR="000540AD" w:rsidRDefault="000540AD">
      <w:pPr>
        <w:pStyle w:val="ConsPlusNormal"/>
        <w:spacing w:before="22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26" w:history="1">
        <w:r>
          <w:rPr>
            <w:color w:val="0000FF"/>
          </w:rPr>
          <w:t>приложении N 1</w:t>
        </w:r>
      </w:hyperlink>
      <w:r>
        <w:t xml:space="preserve"> к настоящим Правилам.</w:t>
      </w:r>
    </w:p>
    <w:p w:rsidR="000540AD" w:rsidRDefault="000540AD">
      <w:pPr>
        <w:pStyle w:val="ConsPlusNormal"/>
        <w:spacing w:before="220"/>
        <w:ind w:firstLine="540"/>
        <w:jc w:val="both"/>
      </w:pPr>
      <w:proofErr w:type="gramStart"/>
      <w: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23"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roofErr w:type="gramEnd"/>
      <w:r>
        <w:t xml:space="preserve"> </w:t>
      </w:r>
      <w:proofErr w:type="gramStart"/>
      <w:r>
        <w:t>2012, N 26, ст. 3446; N 31, ст. 4322; 2013, N 9, ст. 874; N 27, ст. 3477; 2014, N 30, ст. 4256).</w:t>
      </w:r>
      <w:proofErr w:type="gramEnd"/>
    </w:p>
    <w:p w:rsidR="000540AD" w:rsidRDefault="000540AD">
      <w:pPr>
        <w:pStyle w:val="ConsPlusNormal"/>
        <w:spacing w:before="220"/>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366" w:history="1">
        <w:r>
          <w:rPr>
            <w:color w:val="0000FF"/>
          </w:rPr>
          <w:t>приложении N 2</w:t>
        </w:r>
      </w:hyperlink>
      <w:r>
        <w:t xml:space="preserve"> к настоящим Правилам.</w:t>
      </w:r>
    </w:p>
    <w:p w:rsidR="000540AD" w:rsidRDefault="000540AD">
      <w:pPr>
        <w:pStyle w:val="ConsPlusNormal"/>
        <w:spacing w:before="220"/>
        <w:ind w:firstLine="540"/>
        <w:jc w:val="both"/>
      </w:pPr>
      <w:r>
        <w:t xml:space="preserve">Виды и категории международных почтовых отправлений, не указанные в </w:t>
      </w:r>
      <w:hyperlink w:anchor="P366" w:history="1">
        <w:r>
          <w:rPr>
            <w:color w:val="0000FF"/>
          </w:rPr>
          <w:t>приложении N 2</w:t>
        </w:r>
      </w:hyperlink>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rsidR="000540AD" w:rsidRDefault="000540AD">
      <w:pPr>
        <w:pStyle w:val="ConsPlusNormal"/>
        <w:jc w:val="both"/>
      </w:pPr>
      <w:r>
        <w:t>(</w:t>
      </w:r>
      <w:proofErr w:type="gramStart"/>
      <w:r>
        <w:t>а</w:t>
      </w:r>
      <w:proofErr w:type="gramEnd"/>
      <w:r>
        <w:t xml:space="preserve">бзац введен </w:t>
      </w:r>
      <w:hyperlink r:id="rId24" w:history="1">
        <w:r>
          <w:rPr>
            <w:color w:val="0000FF"/>
          </w:rPr>
          <w:t>Приказом</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0540AD" w:rsidRDefault="000540AD">
      <w:pPr>
        <w:pStyle w:val="ConsPlusNormal"/>
        <w:spacing w:before="220"/>
        <w:ind w:firstLine="540"/>
        <w:jc w:val="both"/>
      </w:pPr>
      <w:proofErr w:type="gramStart"/>
      <w:r>
        <w:t>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 об административных правонарушениях почтовых отправлений органов</w:t>
      </w:r>
      <w:proofErr w:type="gramEnd"/>
      <w:r>
        <w:t xml:space="preserve"> </w:t>
      </w:r>
      <w:proofErr w:type="gramStart"/>
      <w:r>
        <w:t>и должностных лиц, уполномоченных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устанавливаются настоящими правилами.</w:t>
      </w:r>
      <w:proofErr w:type="gramEnd"/>
    </w:p>
    <w:p w:rsidR="000540AD" w:rsidRDefault="000540AD">
      <w:pPr>
        <w:pStyle w:val="ConsPlusNormal"/>
        <w:jc w:val="both"/>
      </w:pPr>
      <w:r>
        <w:t xml:space="preserve">(в ред. </w:t>
      </w:r>
      <w:hyperlink r:id="rId25" w:history="1">
        <w:r>
          <w:rPr>
            <w:color w:val="0000FF"/>
          </w:rPr>
          <w:t>Приказа</w:t>
        </w:r>
      </w:hyperlink>
      <w:r>
        <w:t xml:space="preserve"> </w:t>
      </w:r>
      <w:proofErr w:type="spellStart"/>
      <w:r>
        <w:t>Минкомсвязи</w:t>
      </w:r>
      <w:proofErr w:type="spellEnd"/>
      <w:r>
        <w:t xml:space="preserve"> России от 13.11.2018 N 619)</w:t>
      </w:r>
    </w:p>
    <w:p w:rsidR="000540AD" w:rsidRDefault="000540AD">
      <w:pPr>
        <w:pStyle w:val="ConsPlusNormal"/>
        <w:ind w:firstLine="540"/>
        <w:jc w:val="both"/>
      </w:pPr>
    </w:p>
    <w:p w:rsidR="000540AD" w:rsidRDefault="000540AD">
      <w:pPr>
        <w:pStyle w:val="ConsPlusTitle"/>
        <w:jc w:val="center"/>
        <w:outlineLvl w:val="1"/>
      </w:pPr>
      <w:r>
        <w:t>II. Прием почтовых отправлений и почтовых переводов</w:t>
      </w:r>
    </w:p>
    <w:p w:rsidR="000540AD" w:rsidRDefault="000540AD">
      <w:pPr>
        <w:pStyle w:val="ConsPlusNormal"/>
        <w:jc w:val="center"/>
      </w:pPr>
    </w:p>
    <w:p w:rsidR="000540AD" w:rsidRDefault="000540AD">
      <w:pPr>
        <w:pStyle w:val="ConsPlusNormal"/>
        <w:ind w:firstLine="540"/>
        <w:jc w:val="both"/>
      </w:pPr>
      <w:r>
        <w:t xml:space="preserve">16. </w:t>
      </w:r>
      <w:proofErr w:type="gramStart"/>
      <w:r>
        <w:t xml:space="preserve">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6" w:history="1">
        <w:r>
          <w:rPr>
            <w:color w:val="0000FF"/>
          </w:rPr>
          <w:t>законом</w:t>
        </w:r>
      </w:hyperlink>
      <w:r>
        <w:t xml:space="preserve"> от 17 июля 1999 г. N 176-ФЗ "О почтовой связи" (Собрание законодательства Российской Федерации, 1999, N 29, ст. 3697; 2003, N 28, ст. 2895; 2004, N 35, ст. 3607; 2007, N 27, ст. 3213;</w:t>
      </w:r>
      <w:proofErr w:type="gramEnd"/>
      <w:r>
        <w:t xml:space="preserve"> </w:t>
      </w:r>
      <w:proofErr w:type="gramStart"/>
      <w:r>
        <w:t>2008, N 29, ст. 3418; N 30, ст. 3616; 2009, N 26, ст. 3122; 2011, N 50, ст. 7351).</w:t>
      </w:r>
      <w:proofErr w:type="gramEnd"/>
    </w:p>
    <w:p w:rsidR="000540AD" w:rsidRDefault="000540AD">
      <w:pPr>
        <w:pStyle w:val="ConsPlusNormal"/>
        <w:spacing w:before="220"/>
        <w:ind w:firstLine="540"/>
        <w:jc w:val="both"/>
      </w:pPr>
      <w:r>
        <w:t>17. В международных почтовых отправлениях пересылаются вложения, не запрещенные:</w:t>
      </w:r>
    </w:p>
    <w:p w:rsidR="000540AD" w:rsidRDefault="000540AD">
      <w:pPr>
        <w:pStyle w:val="ConsPlusNormal"/>
        <w:spacing w:before="220"/>
        <w:ind w:firstLine="540"/>
        <w:jc w:val="both"/>
      </w:pPr>
      <w:r>
        <w:t>а) к ввозу на территорию Российской Федерации;</w:t>
      </w:r>
    </w:p>
    <w:p w:rsidR="000540AD" w:rsidRDefault="000540AD">
      <w:pPr>
        <w:pStyle w:val="ConsPlusNormal"/>
        <w:spacing w:before="220"/>
        <w:ind w:firstLine="540"/>
        <w:jc w:val="both"/>
      </w:pPr>
      <w:r>
        <w:t>б) к вывозу с территории Российской Федерации и к ввозу в государство назначения.</w:t>
      </w:r>
    </w:p>
    <w:p w:rsidR="000540AD" w:rsidRDefault="000540AD">
      <w:pPr>
        <w:pStyle w:val="ConsPlusNormal"/>
        <w:spacing w:before="220"/>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0540AD" w:rsidRDefault="000540AD">
      <w:pPr>
        <w:pStyle w:val="ConsPlusNormal"/>
        <w:spacing w:before="220"/>
        <w:ind w:firstLine="540"/>
        <w:jc w:val="both"/>
      </w:pPr>
      <w:r>
        <w:t>18. Почтовые переводы принимаются к пересылке в валюте Российской Федерации.</w:t>
      </w:r>
    </w:p>
    <w:p w:rsidR="000540AD" w:rsidRDefault="000540AD">
      <w:pPr>
        <w:pStyle w:val="ConsPlusNormal"/>
        <w:spacing w:before="220"/>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0540AD" w:rsidRDefault="000540AD">
      <w:pPr>
        <w:pStyle w:val="ConsPlusNormal"/>
        <w:spacing w:before="220"/>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0540AD" w:rsidRDefault="000540AD">
      <w:pPr>
        <w:pStyle w:val="ConsPlusNormal"/>
        <w:spacing w:before="220"/>
        <w:ind w:firstLine="540"/>
        <w:jc w:val="both"/>
      </w:pPr>
      <w:r>
        <w:t>20. Почтовые отправления принимаются в открытом виде в следующих случаях:</w:t>
      </w:r>
    </w:p>
    <w:p w:rsidR="000540AD" w:rsidRDefault="000540AD">
      <w:pPr>
        <w:pStyle w:val="ConsPlusNormal"/>
        <w:spacing w:before="220"/>
        <w:ind w:firstLine="540"/>
        <w:jc w:val="both"/>
      </w:pPr>
      <w:r>
        <w:t>а) при их пересылке с описью вложения;</w:t>
      </w:r>
    </w:p>
    <w:p w:rsidR="000540AD" w:rsidRDefault="000540AD">
      <w:pPr>
        <w:pStyle w:val="ConsPlusNormal"/>
        <w:spacing w:before="220"/>
        <w:ind w:firstLine="540"/>
        <w:jc w:val="both"/>
      </w:pPr>
      <w:r>
        <w:t>б)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p w:rsidR="000540AD" w:rsidRDefault="000540AD">
      <w:pPr>
        <w:pStyle w:val="ConsPlusNormal"/>
        <w:jc w:val="both"/>
      </w:pPr>
      <w:r>
        <w:t>(</w:t>
      </w:r>
      <w:proofErr w:type="spellStart"/>
      <w:r>
        <w:t>пп</w:t>
      </w:r>
      <w:proofErr w:type="spellEnd"/>
      <w:r>
        <w:t xml:space="preserve">. "б" в ред. </w:t>
      </w:r>
      <w:hyperlink r:id="rId27"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0540AD" w:rsidRDefault="000540AD">
      <w:pPr>
        <w:pStyle w:val="ConsPlusNormal"/>
        <w:spacing w:before="220"/>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80" w:history="1">
        <w:r>
          <w:rPr>
            <w:color w:val="0000FF"/>
          </w:rPr>
          <w:t>пунктом 57</w:t>
        </w:r>
      </w:hyperlink>
      <w:r>
        <w:t xml:space="preserve"> настоящих Правил.</w:t>
      </w:r>
    </w:p>
    <w:p w:rsidR="000540AD" w:rsidRDefault="000540AD">
      <w:pPr>
        <w:pStyle w:val="ConsPlusNormal"/>
        <w:spacing w:before="220"/>
        <w:ind w:firstLine="540"/>
        <w:jc w:val="both"/>
      </w:pPr>
      <w:r>
        <w:t>На почтовых отправлениях и бланках почтовых переводов денежных средств отправителем указываются точные адреса отправителя и адресата, а также может указываться номер телефона отправителя и (или) адресата.</w:t>
      </w:r>
    </w:p>
    <w:p w:rsidR="000540AD" w:rsidRDefault="000540AD">
      <w:pPr>
        <w:pStyle w:val="ConsPlusNormal"/>
        <w:jc w:val="both"/>
      </w:pPr>
      <w:r>
        <w:t>(</w:t>
      </w:r>
      <w:proofErr w:type="gramStart"/>
      <w:r>
        <w:t>в</w:t>
      </w:r>
      <w:proofErr w:type="gramEnd"/>
      <w:r>
        <w:t xml:space="preserve"> ред. </w:t>
      </w:r>
      <w:hyperlink r:id="rId28"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rsidR="000540AD" w:rsidRDefault="000540AD">
      <w:pPr>
        <w:pStyle w:val="ConsPlusNormal"/>
        <w:jc w:val="both"/>
      </w:pPr>
      <w:r>
        <w:t xml:space="preserve">(абзац введен </w:t>
      </w:r>
      <w:hyperlink r:id="rId29" w:history="1">
        <w:r>
          <w:rPr>
            <w:color w:val="0000FF"/>
          </w:rPr>
          <w:t>Приказом</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 xml:space="preserve">Адреса отправителя и адресата почтовых отправлений (почтовых переводов), принимаемых </w:t>
      </w:r>
      <w:r>
        <w:lastRenderedPageBreak/>
        <w:t>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0540AD" w:rsidRDefault="000540AD">
      <w:pPr>
        <w:pStyle w:val="ConsPlusNormal"/>
        <w:spacing w:before="22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0540AD" w:rsidRDefault="000540AD">
      <w:pPr>
        <w:pStyle w:val="ConsPlusNormal"/>
        <w:spacing w:before="22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0540AD" w:rsidRDefault="000540AD">
      <w:pPr>
        <w:pStyle w:val="ConsPlusNormal"/>
        <w:spacing w:before="220"/>
        <w:ind w:firstLine="540"/>
        <w:jc w:val="both"/>
      </w:pPr>
      <w:bookmarkStart w:id="2" w:name="P125"/>
      <w:bookmarkEnd w:id="2"/>
      <w:r>
        <w:t>22. Реквизиты адреса на почтовых отправлениях и бланках почтовых переводов денежных средств пишутся в следующем порядке:</w:t>
      </w:r>
    </w:p>
    <w:p w:rsidR="000540AD" w:rsidRDefault="000540AD">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0540AD" w:rsidRDefault="000540AD">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0540AD" w:rsidRDefault="000540AD">
      <w:pPr>
        <w:pStyle w:val="ConsPlusNormal"/>
        <w:spacing w:before="220"/>
        <w:ind w:firstLine="540"/>
        <w:jc w:val="both"/>
      </w:pPr>
      <w:r>
        <w:t>в) название улицы, номер дома, номер квартиры;</w:t>
      </w:r>
    </w:p>
    <w:p w:rsidR="000540AD" w:rsidRDefault="000540AD">
      <w:pPr>
        <w:pStyle w:val="ConsPlusNormal"/>
        <w:spacing w:before="220"/>
        <w:ind w:firstLine="540"/>
        <w:jc w:val="both"/>
      </w:pPr>
      <w:r>
        <w:t>г) название населенного пункта (города, поселка и т.п.);</w:t>
      </w:r>
    </w:p>
    <w:p w:rsidR="000540AD" w:rsidRDefault="000540AD">
      <w:pPr>
        <w:pStyle w:val="ConsPlusNormal"/>
        <w:spacing w:before="220"/>
        <w:ind w:firstLine="540"/>
        <w:jc w:val="both"/>
      </w:pPr>
      <w:r>
        <w:t>д) название района;</w:t>
      </w:r>
    </w:p>
    <w:p w:rsidR="000540AD" w:rsidRDefault="000540AD">
      <w:pPr>
        <w:pStyle w:val="ConsPlusNormal"/>
        <w:spacing w:before="220"/>
        <w:ind w:firstLine="540"/>
        <w:jc w:val="both"/>
      </w:pPr>
      <w:r>
        <w:t>е) название республики, края, области, автономного округа (области);</w:t>
      </w:r>
    </w:p>
    <w:p w:rsidR="000540AD" w:rsidRDefault="000540AD">
      <w:pPr>
        <w:pStyle w:val="ConsPlusNormal"/>
        <w:spacing w:before="220"/>
        <w:ind w:firstLine="540"/>
        <w:jc w:val="both"/>
      </w:pPr>
      <w:r>
        <w:t>ж) название страны (для международных почтовых отправлений);</w:t>
      </w:r>
    </w:p>
    <w:p w:rsidR="000540AD" w:rsidRDefault="000540AD">
      <w:pPr>
        <w:pStyle w:val="ConsPlusNormal"/>
        <w:spacing w:before="220"/>
        <w:ind w:firstLine="540"/>
        <w:jc w:val="both"/>
      </w:pPr>
      <w:r>
        <w:t>з) почтовый индекс.</w:t>
      </w:r>
    </w:p>
    <w:p w:rsidR="000540AD" w:rsidRDefault="000540AD">
      <w:pPr>
        <w:pStyle w:val="ConsPlusNormal"/>
        <w:spacing w:before="220"/>
        <w:ind w:firstLine="540"/>
        <w:jc w:val="both"/>
      </w:pPr>
      <w:proofErr w:type="gramStart"/>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w:t>
      </w:r>
      <w:proofErr w:type="gramEnd"/>
      <w:r>
        <w:t>, номера ячейки абонементного почтового шкафа, фамилии, имени, отчества адресата или полного наименования юридического лица).</w:t>
      </w:r>
    </w:p>
    <w:p w:rsidR="000540AD" w:rsidRDefault="000540AD">
      <w:pPr>
        <w:pStyle w:val="ConsPlusNormal"/>
        <w:spacing w:before="220"/>
        <w:ind w:firstLine="540"/>
        <w:jc w:val="both"/>
      </w:pPr>
      <w: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0540AD" w:rsidRDefault="000540AD">
      <w:pPr>
        <w:pStyle w:val="ConsPlusNormal"/>
        <w:spacing w:before="220"/>
        <w:ind w:firstLine="540"/>
        <w:jc w:val="both"/>
      </w:pPr>
      <w:r>
        <w:t xml:space="preserve">Плата за пересылку наземным транспортом </w:t>
      </w:r>
      <w:proofErr w:type="gramStart"/>
      <w:r>
        <w:t>внутренних</w:t>
      </w:r>
      <w:proofErr w:type="gramEnd"/>
      <w:r>
        <w:t xml:space="preserve"> и международных </w:t>
      </w:r>
      <w:proofErr w:type="spellStart"/>
      <w:r>
        <w:t>секограмм</w:t>
      </w:r>
      <w:proofErr w:type="spellEnd"/>
      <w:r>
        <w:t xml:space="preserve"> не взимается.</w:t>
      </w:r>
    </w:p>
    <w:p w:rsidR="000540AD" w:rsidRDefault="000540AD">
      <w:pPr>
        <w:pStyle w:val="ConsPlusNormal"/>
        <w:spacing w:before="220"/>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0540AD" w:rsidRDefault="000540AD">
      <w:pPr>
        <w:pStyle w:val="ConsPlusNormal"/>
        <w:spacing w:before="220"/>
        <w:ind w:firstLine="540"/>
        <w:jc w:val="both"/>
      </w:pPr>
      <w:r>
        <w:lastRenderedPageBreak/>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0540AD" w:rsidRDefault="000540AD">
      <w:pPr>
        <w:pStyle w:val="ConsPlusNormal"/>
        <w:spacing w:before="220"/>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0540AD" w:rsidRDefault="000540AD">
      <w:pPr>
        <w:pStyle w:val="ConsPlusNormal"/>
        <w:spacing w:before="220"/>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0540AD" w:rsidRDefault="000540AD">
      <w:pPr>
        <w:pStyle w:val="ConsPlusNormal"/>
        <w:spacing w:before="220"/>
        <w:ind w:firstLine="540"/>
        <w:jc w:val="both"/>
      </w:pPr>
      <w: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0540AD" w:rsidRDefault="000540AD">
      <w:pPr>
        <w:pStyle w:val="ConsPlusNormal"/>
        <w:spacing w:before="220"/>
        <w:ind w:firstLine="540"/>
        <w:jc w:val="both"/>
      </w:pPr>
      <w:r>
        <w:t xml:space="preserve">б) оттиски государственных знаков почтовой оплаты, наносимые </w:t>
      </w:r>
      <w:hyperlink r:id="rId30" w:history="1">
        <w:r>
          <w:rPr>
            <w:color w:val="0000FF"/>
          </w:rPr>
          <w:t>франкировальными машинами</w:t>
        </w:r>
      </w:hyperlink>
      <w:r>
        <w:t>;</w:t>
      </w:r>
    </w:p>
    <w:p w:rsidR="000540AD" w:rsidRDefault="000540AD">
      <w:pPr>
        <w:pStyle w:val="ConsPlusNormal"/>
        <w:spacing w:before="220"/>
        <w:ind w:firstLine="540"/>
        <w:jc w:val="both"/>
      </w:pPr>
      <w:r>
        <w:t>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0540AD" w:rsidRDefault="000540AD">
      <w:pPr>
        <w:pStyle w:val="ConsPlusNormal"/>
        <w:jc w:val="both"/>
      </w:pPr>
      <w:r>
        <w:t>(</w:t>
      </w:r>
      <w:proofErr w:type="spellStart"/>
      <w:r>
        <w:t>пп</w:t>
      </w:r>
      <w:proofErr w:type="spellEnd"/>
      <w:r>
        <w:t xml:space="preserve">. "в" в ред. </w:t>
      </w:r>
      <w:hyperlink r:id="rId31"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w:t>
      </w:r>
    </w:p>
    <w:p w:rsidR="000540AD" w:rsidRDefault="000540AD">
      <w:pPr>
        <w:pStyle w:val="ConsPlusNormal"/>
        <w:spacing w:before="220"/>
        <w:ind w:firstLine="540"/>
        <w:jc w:val="both"/>
      </w:pPr>
      <w:r>
        <w:t xml:space="preserve">&lt;3&gt; Сноска исключена. - </w:t>
      </w:r>
      <w:hyperlink r:id="rId32" w:history="1">
        <w:r>
          <w:rPr>
            <w:color w:val="0000FF"/>
          </w:rPr>
          <w:t>Приказ</w:t>
        </w:r>
      </w:hyperlink>
      <w:r>
        <w:t xml:space="preserve"> </w:t>
      </w:r>
      <w:proofErr w:type="spellStart"/>
      <w:r>
        <w:t>Минкомсвязи</w:t>
      </w:r>
      <w:proofErr w:type="spellEnd"/>
      <w:r>
        <w:t xml:space="preserve"> России от 13.02.2018 N 61.</w:t>
      </w:r>
    </w:p>
    <w:p w:rsidR="000540AD" w:rsidRDefault="000540AD">
      <w:pPr>
        <w:pStyle w:val="ConsPlusNormal"/>
        <w:ind w:firstLine="540"/>
        <w:jc w:val="both"/>
      </w:pPr>
    </w:p>
    <w:p w:rsidR="000540AD" w:rsidRDefault="000540AD">
      <w:pPr>
        <w:pStyle w:val="ConsPlusNormal"/>
        <w:ind w:firstLine="540"/>
        <w:jc w:val="both"/>
      </w:pPr>
      <w:r>
        <w:t>г) иные знаки почтовой оплаты, наносимые на почтовые отправления &lt;3&gt;.</w:t>
      </w:r>
    </w:p>
    <w:p w:rsidR="000540AD" w:rsidRDefault="000540AD">
      <w:pPr>
        <w:pStyle w:val="ConsPlusNormal"/>
        <w:jc w:val="both"/>
      </w:pPr>
      <w:r>
        <w:t>(</w:t>
      </w:r>
      <w:proofErr w:type="spellStart"/>
      <w:r>
        <w:t>пп</w:t>
      </w:r>
      <w:proofErr w:type="spellEnd"/>
      <w:r>
        <w:t xml:space="preserve">. "г" в ред. </w:t>
      </w:r>
      <w:hyperlink r:id="rId33"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w:t>
      </w:r>
    </w:p>
    <w:p w:rsidR="000540AD" w:rsidRDefault="000540AD">
      <w:pPr>
        <w:pStyle w:val="ConsPlusNormal"/>
        <w:spacing w:before="220"/>
        <w:ind w:firstLine="540"/>
        <w:jc w:val="both"/>
      </w:pPr>
      <w:r>
        <w:t xml:space="preserve">&lt;3&gt; </w:t>
      </w:r>
      <w:hyperlink r:id="rId34"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0540AD" w:rsidRDefault="000540AD">
      <w:pPr>
        <w:pStyle w:val="ConsPlusNormal"/>
        <w:jc w:val="both"/>
      </w:pPr>
      <w:r>
        <w:t>(</w:t>
      </w:r>
      <w:proofErr w:type="gramStart"/>
      <w:r>
        <w:t>с</w:t>
      </w:r>
      <w:proofErr w:type="gramEnd"/>
      <w:r>
        <w:t xml:space="preserve">носка введена </w:t>
      </w:r>
      <w:hyperlink r:id="rId35" w:history="1">
        <w:r>
          <w:rPr>
            <w:color w:val="0000FF"/>
          </w:rPr>
          <w:t>Приказом</w:t>
        </w:r>
      </w:hyperlink>
      <w:r>
        <w:t xml:space="preserve"> </w:t>
      </w:r>
      <w:proofErr w:type="spellStart"/>
      <w:r>
        <w:t>Минкомсвязи</w:t>
      </w:r>
      <w:proofErr w:type="spellEnd"/>
      <w:r>
        <w:t xml:space="preserve"> России от 13.02.2018 N 61)</w:t>
      </w:r>
    </w:p>
    <w:p w:rsidR="000540AD" w:rsidRDefault="000540AD">
      <w:pPr>
        <w:pStyle w:val="ConsPlusNormal"/>
        <w:ind w:firstLine="540"/>
        <w:jc w:val="both"/>
      </w:pPr>
    </w:p>
    <w:p w:rsidR="000540AD" w:rsidRDefault="000540AD">
      <w:pPr>
        <w:pStyle w:val="ConsPlusNormal"/>
        <w:ind w:firstLine="540"/>
        <w:jc w:val="both"/>
      </w:pPr>
      <w:r>
        <w:t>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rsidR="000540AD" w:rsidRDefault="000540AD">
      <w:pPr>
        <w:pStyle w:val="ConsPlusNormal"/>
        <w:jc w:val="both"/>
      </w:pPr>
      <w:r>
        <w:t>(</w:t>
      </w:r>
      <w:proofErr w:type="gramStart"/>
      <w:r>
        <w:t>п</w:t>
      </w:r>
      <w:proofErr w:type="gramEnd"/>
      <w:r>
        <w:t xml:space="preserve">. 25 в ред. </w:t>
      </w:r>
      <w:hyperlink r:id="rId36"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0540AD" w:rsidRDefault="000540AD">
      <w:pPr>
        <w:pStyle w:val="ConsPlusNormal"/>
        <w:spacing w:before="220"/>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0540AD" w:rsidRDefault="000540AD">
      <w:pPr>
        <w:pStyle w:val="ConsPlusNormal"/>
        <w:spacing w:before="220"/>
        <w:ind w:firstLine="540"/>
        <w:jc w:val="both"/>
      </w:pPr>
      <w:r>
        <w:lastRenderedPageBreak/>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0540AD" w:rsidRDefault="000540AD">
      <w:pPr>
        <w:pStyle w:val="ConsPlusNormal"/>
        <w:spacing w:before="220"/>
        <w:ind w:firstLine="540"/>
        <w:jc w:val="both"/>
      </w:pPr>
      <w:r>
        <w:t xml:space="preserve">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w:t>
      </w:r>
      <w:proofErr w:type="spellStart"/>
      <w:r>
        <w:t>секограмм</w:t>
      </w:r>
      <w:proofErr w:type="spellEnd"/>
      <w:r>
        <w:t xml:space="preserve"> и простых почтовых отправлений, пересылаемых в форме электронного документа, оплата </w:t>
      </w:r>
      <w:proofErr w:type="gramStart"/>
      <w:r>
        <w:t>услуг</w:t>
      </w:r>
      <w:proofErr w:type="gramEnd"/>
      <w:r>
        <w:t xml:space="preserve"> по пересылке которой подтверждена почтовыми марками, может опускаться в почтовые ящики.</w:t>
      </w:r>
    </w:p>
    <w:p w:rsidR="000540AD" w:rsidRDefault="000540AD">
      <w:pPr>
        <w:pStyle w:val="ConsPlusNormal"/>
        <w:jc w:val="both"/>
      </w:pPr>
      <w:r>
        <w:t xml:space="preserve">(в ред. </w:t>
      </w:r>
      <w:hyperlink r:id="rId37"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proofErr w:type="gramStart"/>
      <w:r>
        <w:t xml:space="preserve">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w:t>
      </w:r>
      <w:proofErr w:type="spellStart"/>
      <w:r>
        <w:t>нерозданных</w:t>
      </w:r>
      <w:proofErr w:type="spellEnd"/>
      <w:r>
        <w:t xml:space="preserve"> почтовых отправлений.</w:t>
      </w:r>
      <w:proofErr w:type="gramEnd"/>
      <w:r>
        <w:t xml:space="preserve">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0540AD" w:rsidRDefault="000540AD">
      <w:pPr>
        <w:pStyle w:val="ConsPlusNormal"/>
        <w:jc w:val="both"/>
      </w:pPr>
      <w:r>
        <w:t xml:space="preserve">(в ред. </w:t>
      </w:r>
      <w:hyperlink r:id="rId38"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0540AD" w:rsidRDefault="000540AD">
      <w:pPr>
        <w:pStyle w:val="ConsPlusNormal"/>
        <w:spacing w:before="220"/>
        <w:ind w:firstLine="540"/>
        <w:jc w:val="both"/>
      </w:pPr>
      <w:r>
        <w:t xml:space="preserve">30. </w:t>
      </w:r>
      <w:proofErr w:type="gramStart"/>
      <w: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roofErr w:type="gramEnd"/>
    </w:p>
    <w:p w:rsidR="000540AD" w:rsidRDefault="000540AD">
      <w:pPr>
        <w:pStyle w:val="ConsPlusNormal"/>
        <w:spacing w:before="220"/>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rsidR="000540AD" w:rsidRDefault="000540AD">
      <w:pPr>
        <w:pStyle w:val="ConsPlusNormal"/>
        <w:jc w:val="both"/>
      </w:pPr>
      <w:r>
        <w:t>(</w:t>
      </w:r>
      <w:proofErr w:type="gramStart"/>
      <w:r>
        <w:t>в</w:t>
      </w:r>
      <w:proofErr w:type="gramEnd"/>
      <w:r>
        <w:t xml:space="preserve"> ред. </w:t>
      </w:r>
      <w:hyperlink r:id="rId39"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0540AD" w:rsidRDefault="000540AD">
      <w:pPr>
        <w:pStyle w:val="ConsPlusNormal"/>
        <w:ind w:firstLine="540"/>
        <w:jc w:val="both"/>
      </w:pPr>
    </w:p>
    <w:p w:rsidR="000540AD" w:rsidRDefault="000540AD">
      <w:pPr>
        <w:pStyle w:val="ConsPlusTitle"/>
        <w:jc w:val="center"/>
        <w:outlineLvl w:val="1"/>
      </w:pPr>
      <w:bookmarkStart w:id="3" w:name="P169"/>
      <w:bookmarkEnd w:id="3"/>
      <w:r>
        <w:t>III. Доставка (вручение) почтовых отправлений и выплата</w:t>
      </w:r>
    </w:p>
    <w:p w:rsidR="000540AD" w:rsidRDefault="000540AD">
      <w:pPr>
        <w:pStyle w:val="ConsPlusTitle"/>
        <w:jc w:val="center"/>
      </w:pPr>
      <w:r>
        <w:t>почтовых переводов</w:t>
      </w:r>
    </w:p>
    <w:p w:rsidR="000540AD" w:rsidRDefault="000540AD">
      <w:pPr>
        <w:pStyle w:val="ConsPlusNormal"/>
        <w:jc w:val="center"/>
      </w:pPr>
    </w:p>
    <w:p w:rsidR="000540AD" w:rsidRDefault="000540AD">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0540AD" w:rsidRDefault="000540AD">
      <w:pPr>
        <w:pStyle w:val="ConsPlusNormal"/>
        <w:jc w:val="both"/>
      </w:pPr>
      <w:r>
        <w:t>(</w:t>
      </w:r>
      <w:proofErr w:type="gramStart"/>
      <w:r>
        <w:t>в</w:t>
      </w:r>
      <w:proofErr w:type="gramEnd"/>
      <w:r>
        <w:t xml:space="preserve"> ред. </w:t>
      </w:r>
      <w:hyperlink r:id="rId40"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0540AD" w:rsidRDefault="000540AD">
      <w:pPr>
        <w:pStyle w:val="ConsPlusNormal"/>
        <w:spacing w:before="220"/>
        <w:ind w:firstLine="540"/>
        <w:jc w:val="both"/>
      </w:pPr>
      <w:r>
        <w:lastRenderedPageBreak/>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0540AD" w:rsidRDefault="000540AD">
      <w:pPr>
        <w:pStyle w:val="ConsPlusNormal"/>
        <w:spacing w:before="220"/>
        <w:ind w:firstLine="540"/>
        <w:jc w:val="both"/>
      </w:pPr>
      <w:r>
        <w:t>а) простые почтовые отправления;</w:t>
      </w:r>
    </w:p>
    <w:p w:rsidR="000540AD" w:rsidRDefault="000540AD">
      <w:pPr>
        <w:pStyle w:val="ConsPlusNormal"/>
        <w:spacing w:before="220"/>
        <w:ind w:firstLine="540"/>
        <w:jc w:val="both"/>
      </w:pPr>
      <w:bookmarkStart w:id="4" w:name="P177"/>
      <w:bookmarkEnd w:id="4"/>
      <w:r>
        <w:t>б) извещения о регистрируемых почтовых отправлениях и почтовых переводах;</w:t>
      </w:r>
    </w:p>
    <w:p w:rsidR="000540AD" w:rsidRDefault="000540AD">
      <w:pPr>
        <w:pStyle w:val="ConsPlusNormal"/>
        <w:spacing w:before="220"/>
        <w:ind w:firstLine="540"/>
        <w:jc w:val="both"/>
      </w:pPr>
      <w:bookmarkStart w:id="5" w:name="P178"/>
      <w:bookmarkEnd w:id="5"/>
      <w:r>
        <w:t>в) извещения о простых почтовых отправлениях, размеры которых не позволяют опустить их в ячейки почтовых шкафов;</w:t>
      </w:r>
    </w:p>
    <w:p w:rsidR="000540AD" w:rsidRDefault="000540AD">
      <w:pPr>
        <w:pStyle w:val="ConsPlusNormal"/>
        <w:spacing w:before="220"/>
        <w:ind w:firstLine="540"/>
        <w:jc w:val="both"/>
      </w:pPr>
      <w:r>
        <w:t>г) простые уведомления о вручении почтовых отправлений и выплате почтовых переводов.</w:t>
      </w:r>
    </w:p>
    <w:p w:rsidR="000540AD" w:rsidRDefault="000540AD">
      <w:pPr>
        <w:pStyle w:val="ConsPlusNormal"/>
        <w:spacing w:before="220"/>
        <w:ind w:firstLine="540"/>
        <w:jc w:val="both"/>
      </w:pPr>
      <w:r>
        <w:t xml:space="preserve">Пользователь услугами почтовой связи вправе отказаться от направления в его адрес извещений, предусмотренных </w:t>
      </w:r>
      <w:hyperlink w:anchor="P177" w:history="1">
        <w:r>
          <w:rPr>
            <w:color w:val="0000FF"/>
          </w:rPr>
          <w:t>подпунктами "б"</w:t>
        </w:r>
      </w:hyperlink>
      <w:r>
        <w:t xml:space="preserve"> и </w:t>
      </w:r>
      <w:hyperlink w:anchor="P178" w:history="1">
        <w:r>
          <w:rPr>
            <w:color w:val="0000FF"/>
          </w:rPr>
          <w:t>"</w:t>
        </w:r>
        <w:proofErr w:type="gramStart"/>
        <w:r>
          <w:rPr>
            <w:color w:val="0000FF"/>
          </w:rPr>
          <w:t>в</w:t>
        </w:r>
        <w:proofErr w:type="gramEnd"/>
        <w:r>
          <w:rPr>
            <w:color w:val="0000FF"/>
          </w:rPr>
          <w:t>"</w:t>
        </w:r>
      </w:hyperlink>
      <w:r>
        <w:t xml:space="preserve"> </w:t>
      </w:r>
      <w:proofErr w:type="gramStart"/>
      <w:r>
        <w:t>настоящего</w:t>
      </w:r>
      <w:proofErr w:type="gramEnd"/>
      <w:r>
        <w:t xml:space="preserve"> пункта,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0540AD" w:rsidRDefault="000540AD">
      <w:pPr>
        <w:pStyle w:val="ConsPlusNormal"/>
        <w:jc w:val="both"/>
      </w:pPr>
      <w:r>
        <w:t xml:space="preserve">(абзац введен </w:t>
      </w:r>
      <w:hyperlink r:id="rId41" w:history="1">
        <w:r>
          <w:rPr>
            <w:color w:val="0000FF"/>
          </w:rPr>
          <w:t>Приказом</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bookmarkStart w:id="6" w:name="P182"/>
      <w:bookmarkEnd w:id="6"/>
      <w:r>
        <w:t xml:space="preserve">33. </w:t>
      </w:r>
      <w:proofErr w:type="gramStart"/>
      <w:r>
        <w:t>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w:t>
      </w:r>
      <w:proofErr w:type="gramEnd"/>
      <w:r>
        <w:t xml:space="preserve"> устройств.</w:t>
      </w:r>
    </w:p>
    <w:p w:rsidR="000540AD" w:rsidRDefault="000540AD">
      <w:pPr>
        <w:pStyle w:val="ConsPlusNormal"/>
        <w:spacing w:before="220"/>
        <w:ind w:firstLine="540"/>
        <w:jc w:val="both"/>
      </w:pPr>
      <w:r>
        <w:t>При этом оператор почтовой связи осуществляет фиксирование:</w:t>
      </w:r>
    </w:p>
    <w:p w:rsidR="000540AD" w:rsidRDefault="00054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40AD">
        <w:trPr>
          <w:jc w:val="center"/>
        </w:trPr>
        <w:tc>
          <w:tcPr>
            <w:tcW w:w="9294" w:type="dxa"/>
            <w:tcBorders>
              <w:top w:val="nil"/>
              <w:left w:val="single" w:sz="24" w:space="0" w:color="CED3F1"/>
              <w:bottom w:val="nil"/>
              <w:right w:val="single" w:sz="24" w:space="0" w:color="F4F3F8"/>
            </w:tcBorders>
            <w:shd w:val="clear" w:color="auto" w:fill="F4F3F8"/>
          </w:tcPr>
          <w:p w:rsidR="000540AD" w:rsidRDefault="000540AD">
            <w:pPr>
              <w:pStyle w:val="ConsPlusNormal"/>
              <w:jc w:val="both"/>
            </w:pPr>
            <w:proofErr w:type="spellStart"/>
            <w:r>
              <w:rPr>
                <w:color w:val="392C69"/>
              </w:rPr>
              <w:t>КонсультантПлюс</w:t>
            </w:r>
            <w:proofErr w:type="spellEnd"/>
            <w:r>
              <w:rPr>
                <w:color w:val="392C69"/>
              </w:rPr>
              <w:t>: примечание.</w:t>
            </w:r>
          </w:p>
          <w:p w:rsidR="000540AD" w:rsidRDefault="000540AD">
            <w:pPr>
              <w:pStyle w:val="ConsPlusNormal"/>
              <w:jc w:val="both"/>
            </w:pPr>
            <w:r>
              <w:rPr>
                <w:color w:val="392C69"/>
              </w:rPr>
              <w:t xml:space="preserve">До 01.01.2019 для обеспечения фиксирования сведений, предусмотренных </w:t>
            </w:r>
            <w:proofErr w:type="spellStart"/>
            <w:r>
              <w:rPr>
                <w:color w:val="392C69"/>
              </w:rPr>
              <w:t>пп</w:t>
            </w:r>
            <w:proofErr w:type="spellEnd"/>
            <w:r>
              <w:rPr>
                <w:color w:val="392C69"/>
              </w:rPr>
              <w:t xml:space="preserve">. а) и б) п. 33 организация федеральной почтовой связи вправе предложить адресату или его уполномоченному представителю заполнить соответствующие сведения в типовых формах (бланках) документов, предусмотренных </w:t>
            </w:r>
            <w:hyperlink w:anchor="P188" w:history="1">
              <w:proofErr w:type="spellStart"/>
              <w:r>
                <w:rPr>
                  <w:color w:val="0000FF"/>
                </w:rPr>
                <w:t>абз</w:t>
              </w:r>
              <w:proofErr w:type="spellEnd"/>
              <w:r>
                <w:rPr>
                  <w:color w:val="0000FF"/>
                </w:rPr>
                <w:t>. 5</w:t>
              </w:r>
            </w:hyperlink>
            <w:r>
              <w:rPr>
                <w:color w:val="392C69"/>
              </w:rPr>
              <w:t xml:space="preserve"> данного пункта (</w:t>
            </w:r>
            <w:hyperlink r:id="rId42"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13.02.2018 N 61).</w:t>
            </w:r>
          </w:p>
        </w:tc>
      </w:tr>
    </w:tbl>
    <w:p w:rsidR="000540AD" w:rsidRDefault="000540AD">
      <w:pPr>
        <w:pStyle w:val="ConsPlusNormal"/>
        <w:spacing w:before="280"/>
        <w:ind w:firstLine="540"/>
        <w:jc w:val="both"/>
      </w:pPr>
      <w:r>
        <w:t>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rsidR="000540AD" w:rsidRDefault="000540AD">
      <w:pPr>
        <w:pStyle w:val="ConsPlusNormal"/>
        <w:spacing w:before="220"/>
        <w:ind w:firstLine="540"/>
        <w:jc w:val="both"/>
      </w:pPr>
      <w:r>
        <w:t>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rsidR="000540AD" w:rsidRDefault="000540AD">
      <w:pPr>
        <w:pStyle w:val="ConsPlusNormal"/>
        <w:spacing w:before="220"/>
        <w:ind w:firstLine="540"/>
        <w:jc w:val="both"/>
      </w:pPr>
      <w:bookmarkStart w:id="7" w:name="P188"/>
      <w:bookmarkEnd w:id="7"/>
      <w:r>
        <w:t>Указанные данные могут фиксироваться, в том числе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rsidR="000540AD" w:rsidRDefault="000540AD">
      <w:pPr>
        <w:pStyle w:val="ConsPlusNormal"/>
        <w:spacing w:before="220"/>
        <w:ind w:firstLine="540"/>
        <w:jc w:val="both"/>
      </w:pPr>
      <w:r>
        <w:t xml:space="preserve">Факт вручения регистрируемых почтовых отправлений (выплаты почтовых переводов) </w:t>
      </w:r>
      <w:r>
        <w:lastRenderedPageBreak/>
        <w:t>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0540AD" w:rsidRDefault="000540AD">
      <w:pPr>
        <w:pStyle w:val="ConsPlusNormal"/>
        <w:jc w:val="both"/>
      </w:pPr>
      <w:r>
        <w:t xml:space="preserve">(п. 33 в ред. </w:t>
      </w:r>
      <w:hyperlink r:id="rId43"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rsidR="000540AD" w:rsidRDefault="000540AD">
      <w:pPr>
        <w:pStyle w:val="ConsPlusNormal"/>
        <w:jc w:val="both"/>
      </w:pPr>
      <w:r>
        <w:t>(</w:t>
      </w:r>
      <w:proofErr w:type="gramStart"/>
      <w:r>
        <w:t>в</w:t>
      </w:r>
      <w:proofErr w:type="gramEnd"/>
      <w:r>
        <w:t xml:space="preserve"> ред. </w:t>
      </w:r>
      <w:hyperlink r:id="rId44" w:history="1">
        <w:r>
          <w:rPr>
            <w:color w:val="0000FF"/>
          </w:rPr>
          <w:t>Приказа</w:t>
        </w:r>
      </w:hyperlink>
      <w:r>
        <w:t xml:space="preserve"> </w:t>
      </w:r>
      <w:proofErr w:type="spellStart"/>
      <w:r>
        <w:t>Минкомсвязи</w:t>
      </w:r>
      <w:proofErr w:type="spellEnd"/>
      <w:r>
        <w:t xml:space="preserve"> России от 13.11.2018 N 619)</w:t>
      </w:r>
    </w:p>
    <w:p w:rsidR="000540AD" w:rsidRDefault="000540AD">
      <w:pPr>
        <w:pStyle w:val="ConsPlusNormal"/>
        <w:spacing w:before="220"/>
        <w:ind w:firstLine="540"/>
        <w:jc w:val="both"/>
      </w:pPr>
      <w:r>
        <w:t>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законодательством Российской Федерации, не учитываются.</w:t>
      </w:r>
    </w:p>
    <w:p w:rsidR="000540AD" w:rsidRDefault="000540AD">
      <w:pPr>
        <w:pStyle w:val="ConsPlusNormal"/>
        <w:jc w:val="both"/>
      </w:pPr>
      <w:r>
        <w:t xml:space="preserve">(в ред. </w:t>
      </w:r>
      <w:hyperlink r:id="rId45" w:history="1">
        <w:r>
          <w:rPr>
            <w:color w:val="0000FF"/>
          </w:rPr>
          <w:t>Приказа</w:t>
        </w:r>
      </w:hyperlink>
      <w:r>
        <w:t xml:space="preserve"> </w:t>
      </w:r>
      <w:proofErr w:type="spellStart"/>
      <w:r>
        <w:t>Минкомсвязи</w:t>
      </w:r>
      <w:proofErr w:type="spellEnd"/>
      <w:r>
        <w:t xml:space="preserve"> России от 13.11.2018 N 619)</w:t>
      </w:r>
    </w:p>
    <w:p w:rsidR="000540AD" w:rsidRDefault="000540AD">
      <w:pPr>
        <w:pStyle w:val="ConsPlusNormal"/>
        <w:spacing w:before="220"/>
        <w:ind w:firstLine="540"/>
        <w:jc w:val="both"/>
      </w:pPr>
      <w: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0540AD" w:rsidRDefault="000540AD">
      <w:pPr>
        <w:pStyle w:val="ConsPlusNormal"/>
        <w:spacing w:before="220"/>
        <w:ind w:firstLine="540"/>
        <w:jc w:val="both"/>
      </w:pPr>
      <w:r>
        <w:t>Срок хранения почтовых отправлений и почтовых переводов может быть продлен в соответствии с договором об оказании услуг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такая возможность предусмотрена в соответствии с договором об оказании услуг почтовой связи.</w:t>
      </w:r>
    </w:p>
    <w:p w:rsidR="000540AD" w:rsidRDefault="000540AD">
      <w:pPr>
        <w:pStyle w:val="ConsPlusNormal"/>
        <w:jc w:val="both"/>
      </w:pPr>
      <w:r>
        <w:t xml:space="preserve">(в ред. </w:t>
      </w:r>
      <w:hyperlink r:id="rId46" w:history="1">
        <w:r>
          <w:rPr>
            <w:color w:val="0000FF"/>
          </w:rPr>
          <w:t>Приказа</w:t>
        </w:r>
      </w:hyperlink>
      <w:r>
        <w:t xml:space="preserve"> </w:t>
      </w:r>
      <w:proofErr w:type="spellStart"/>
      <w:r>
        <w:t>Минкомсвязи</w:t>
      </w:r>
      <w:proofErr w:type="spellEnd"/>
      <w:r>
        <w:t xml:space="preserve"> России от 13.11.2018 N 619)</w:t>
      </w:r>
    </w:p>
    <w:p w:rsidR="000540AD" w:rsidRDefault="000540AD">
      <w:pPr>
        <w:pStyle w:val="ConsPlusNormal"/>
        <w:spacing w:before="220"/>
        <w:ind w:firstLine="540"/>
        <w:jc w:val="both"/>
      </w:pPr>
      <w: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w:t>
      </w:r>
      <w:proofErr w:type="gramStart"/>
      <w:r>
        <w:t>невостребованных</w:t>
      </w:r>
      <w:proofErr w:type="gramEnd"/>
      <w:r>
        <w:t>.</w:t>
      </w:r>
    </w:p>
    <w:p w:rsidR="000540AD" w:rsidRDefault="000540AD">
      <w:pPr>
        <w:pStyle w:val="ConsPlusNormal"/>
        <w:spacing w:before="220"/>
        <w:ind w:firstLine="540"/>
        <w:jc w:val="both"/>
      </w:pPr>
      <w:r>
        <w:t>Договором об оказании услуг почтовой связи может быть предусмотрен отказ отправителя 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rsidR="000540AD" w:rsidRDefault="000540AD">
      <w:pPr>
        <w:pStyle w:val="ConsPlusNormal"/>
        <w:jc w:val="both"/>
      </w:pPr>
      <w:r>
        <w:t>(</w:t>
      </w:r>
      <w:proofErr w:type="gramStart"/>
      <w:r>
        <w:t>п</w:t>
      </w:r>
      <w:proofErr w:type="gramEnd"/>
      <w:r>
        <w:t xml:space="preserve">. 34 в ред. </w:t>
      </w:r>
      <w:hyperlink r:id="rId47"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35. Почтовое отправление или почтовый перевод возвращается по обратному адресу:</w:t>
      </w:r>
    </w:p>
    <w:p w:rsidR="000540AD" w:rsidRDefault="000540AD">
      <w:pPr>
        <w:pStyle w:val="ConsPlusNormal"/>
        <w:spacing w:before="220"/>
        <w:ind w:firstLine="540"/>
        <w:jc w:val="both"/>
      </w:pPr>
      <w:r>
        <w:t>а) по заявлению отправителя;</w:t>
      </w:r>
    </w:p>
    <w:p w:rsidR="000540AD" w:rsidRDefault="000540AD">
      <w:pPr>
        <w:pStyle w:val="ConsPlusNormal"/>
        <w:spacing w:before="220"/>
        <w:ind w:firstLine="540"/>
        <w:jc w:val="both"/>
      </w:pPr>
      <w:r>
        <w:t>б) при отказе адресата (его уполномоченного представителя) от его получения;</w:t>
      </w:r>
    </w:p>
    <w:p w:rsidR="000540AD" w:rsidRDefault="000540AD">
      <w:pPr>
        <w:pStyle w:val="ConsPlusNormal"/>
        <w:spacing w:before="220"/>
        <w:ind w:firstLine="540"/>
        <w:jc w:val="both"/>
      </w:pPr>
      <w:r>
        <w:t>в) при отсутствии адресата по указанному адресу;</w:t>
      </w:r>
    </w:p>
    <w:p w:rsidR="000540AD" w:rsidRDefault="000540AD">
      <w:pPr>
        <w:pStyle w:val="ConsPlusNormal"/>
        <w:spacing w:before="220"/>
        <w:ind w:firstLine="540"/>
        <w:jc w:val="both"/>
      </w:pPr>
      <w:r>
        <w:lastRenderedPageBreak/>
        <w:t>г) при невозможности прочтения адреса адресата;</w:t>
      </w:r>
    </w:p>
    <w:p w:rsidR="000540AD" w:rsidRDefault="000540AD">
      <w:pPr>
        <w:pStyle w:val="ConsPlusNormal"/>
        <w:spacing w:before="22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0540AD" w:rsidRDefault="000540AD">
      <w:pPr>
        <w:pStyle w:val="ConsPlusNormal"/>
        <w:spacing w:before="220"/>
        <w:ind w:firstLine="540"/>
        <w:jc w:val="both"/>
      </w:pPr>
      <w:r>
        <w:t>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rsidR="000540AD" w:rsidRDefault="000540AD">
      <w:pPr>
        <w:pStyle w:val="ConsPlusNormal"/>
        <w:jc w:val="both"/>
      </w:pPr>
      <w:r>
        <w:t xml:space="preserve">(в ред. </w:t>
      </w:r>
      <w:hyperlink r:id="rId48"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rsidR="000540AD" w:rsidRDefault="000540AD">
      <w:pPr>
        <w:pStyle w:val="ConsPlusNormal"/>
        <w:jc w:val="both"/>
      </w:pPr>
      <w:r>
        <w:t xml:space="preserve">(абзац введен </w:t>
      </w:r>
      <w:hyperlink r:id="rId49" w:history="1">
        <w:r>
          <w:rPr>
            <w:color w:val="0000FF"/>
          </w:rPr>
          <w:t>Приказом</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0540AD" w:rsidRDefault="000540AD">
      <w:pPr>
        <w:pStyle w:val="ConsPlusNormal"/>
        <w:jc w:val="both"/>
      </w:pPr>
      <w:r>
        <w:t xml:space="preserve">(абзац введен </w:t>
      </w:r>
      <w:hyperlink r:id="rId50" w:history="1">
        <w:r>
          <w:rPr>
            <w:color w:val="0000FF"/>
          </w:rPr>
          <w:t>Приказом</w:t>
        </w:r>
      </w:hyperlink>
      <w:r>
        <w:t xml:space="preserve"> </w:t>
      </w:r>
      <w:proofErr w:type="spellStart"/>
      <w:r>
        <w:t>Минкомсвязи</w:t>
      </w:r>
      <w:proofErr w:type="spellEnd"/>
      <w:r>
        <w:t xml:space="preserve"> России от 13.02.2018 N 61; в ред. </w:t>
      </w:r>
      <w:hyperlink r:id="rId51" w:history="1">
        <w:r>
          <w:rPr>
            <w:color w:val="0000FF"/>
          </w:rPr>
          <w:t>Приказа</w:t>
        </w:r>
      </w:hyperlink>
      <w:r>
        <w:t xml:space="preserve"> </w:t>
      </w:r>
      <w:proofErr w:type="spellStart"/>
      <w:r>
        <w:t>Минкомсвязи</w:t>
      </w:r>
      <w:proofErr w:type="spellEnd"/>
      <w:r>
        <w:t xml:space="preserve"> России от 13.11.2018 N 619)</w:t>
      </w:r>
    </w:p>
    <w:p w:rsidR="000540AD" w:rsidRDefault="000540AD">
      <w:pPr>
        <w:pStyle w:val="ConsPlusNormal"/>
        <w:spacing w:before="22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0540AD" w:rsidRDefault="000540AD">
      <w:pPr>
        <w:pStyle w:val="ConsPlusNormal"/>
        <w:spacing w:before="220"/>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0540AD" w:rsidRDefault="000540AD">
      <w:pPr>
        <w:pStyle w:val="ConsPlusNormal"/>
        <w:spacing w:before="220"/>
        <w:ind w:firstLine="540"/>
        <w:jc w:val="both"/>
      </w:pPr>
      <w:r>
        <w:t xml:space="preserve">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w:t>
      </w:r>
      <w:proofErr w:type="spellStart"/>
      <w:r>
        <w:t>нерозданных</w:t>
      </w:r>
      <w:proofErr w:type="spellEnd"/>
      <w:r>
        <w:t>.</w:t>
      </w:r>
    </w:p>
    <w:p w:rsidR="000540AD" w:rsidRDefault="000540AD">
      <w:pPr>
        <w:pStyle w:val="ConsPlusNormal"/>
        <w:spacing w:before="220"/>
        <w:ind w:firstLine="540"/>
        <w:jc w:val="both"/>
      </w:pPr>
      <w:bookmarkStart w:id="8" w:name="P216"/>
      <w:bookmarkEnd w:id="8"/>
      <w:r>
        <w:t xml:space="preserve">38. </w:t>
      </w:r>
      <w:proofErr w:type="spellStart"/>
      <w:r>
        <w:t>Нерозданные</w:t>
      </w:r>
      <w:proofErr w:type="spellEnd"/>
      <w:r>
        <w:t xml:space="preserve">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0540AD" w:rsidRDefault="000540AD">
      <w:pPr>
        <w:pStyle w:val="ConsPlusNormal"/>
        <w:spacing w:before="220"/>
        <w:ind w:firstLine="540"/>
        <w:jc w:val="both"/>
      </w:pPr>
      <w:r>
        <w:t xml:space="preserve">Оператор почтовой связи обязан по мере поступления на временное хранение </w:t>
      </w:r>
      <w:proofErr w:type="spellStart"/>
      <w:r>
        <w:t>нерозданных</w:t>
      </w:r>
      <w:proofErr w:type="spellEnd"/>
      <w:r>
        <w:t xml:space="preserve"> почтовых отправлений, но не реже 1 раза в квартал, обращаться в суд для получения разрешения на вскрытие почтовых отправлений.</w:t>
      </w:r>
    </w:p>
    <w:p w:rsidR="000540AD" w:rsidRDefault="000540AD">
      <w:pPr>
        <w:pStyle w:val="ConsPlusNormal"/>
        <w:spacing w:before="220"/>
        <w:ind w:firstLine="540"/>
        <w:jc w:val="both"/>
      </w:pPr>
      <w:r>
        <w:t xml:space="preserve">Вскрытие </w:t>
      </w:r>
      <w:proofErr w:type="spellStart"/>
      <w:r>
        <w:t>нерозданных</w:t>
      </w:r>
      <w:proofErr w:type="spellEnd"/>
      <w:r>
        <w:t xml:space="preserve"> почтовых отправлений производится комиссией, назначаемой в порядке, установленном оператором почтовой связи</w:t>
      </w:r>
    </w:p>
    <w:p w:rsidR="000540AD" w:rsidRDefault="000540AD">
      <w:pPr>
        <w:pStyle w:val="ConsPlusNormal"/>
        <w:spacing w:before="220"/>
        <w:ind w:firstLine="540"/>
        <w:jc w:val="both"/>
      </w:pPr>
      <w:r>
        <w:t xml:space="preserve">При наличии признаков </w:t>
      </w:r>
      <w:proofErr w:type="gramStart"/>
      <w:r>
        <w:t>содержания</w:t>
      </w:r>
      <w:proofErr w:type="gramEnd"/>
      <w:r>
        <w:t xml:space="preserve">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0540AD" w:rsidRDefault="000540AD">
      <w:pPr>
        <w:pStyle w:val="ConsPlusNormal"/>
        <w:spacing w:before="220"/>
        <w:ind w:firstLine="540"/>
        <w:jc w:val="both"/>
      </w:pPr>
      <w:r>
        <w:t xml:space="preserve">По факту вскрытия, изъятия или уничтожения без вскрытия </w:t>
      </w:r>
      <w:proofErr w:type="spellStart"/>
      <w:r>
        <w:t>нерозданного</w:t>
      </w:r>
      <w:proofErr w:type="spellEnd"/>
      <w:r>
        <w:t xml:space="preserve"> почтового отправления комиссией составляется акт.</w:t>
      </w:r>
    </w:p>
    <w:p w:rsidR="000540AD" w:rsidRDefault="000540AD">
      <w:pPr>
        <w:pStyle w:val="ConsPlusNormal"/>
        <w:spacing w:before="220"/>
        <w:ind w:firstLine="540"/>
        <w:jc w:val="both"/>
      </w:pPr>
      <w:r>
        <w:t xml:space="preserve">Если при вскрытии </w:t>
      </w:r>
      <w:proofErr w:type="spellStart"/>
      <w:r>
        <w:t>нерозданного</w:t>
      </w:r>
      <w:proofErr w:type="spellEnd"/>
      <w:r>
        <w:t xml:space="preserve"> почтового отправления удалось установить адреса </w:t>
      </w:r>
      <w:r>
        <w:lastRenderedPageBreak/>
        <w:t>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0540AD" w:rsidRDefault="000540AD">
      <w:pPr>
        <w:pStyle w:val="ConsPlusNormal"/>
        <w:spacing w:before="220"/>
        <w:ind w:firstLine="540"/>
        <w:jc w:val="both"/>
      </w:pPr>
      <w:r>
        <w:t xml:space="preserve">В случае </w:t>
      </w:r>
      <w:proofErr w:type="spellStart"/>
      <w:r>
        <w:t>неустановления</w:t>
      </w:r>
      <w:proofErr w:type="spellEnd"/>
      <w:r>
        <w:t xml:space="preserve"> адресов пользователей услугами почтовой связи почтовые отправления передаются в число невостребованных.</w:t>
      </w:r>
    </w:p>
    <w:p w:rsidR="000540AD" w:rsidRDefault="000540AD">
      <w:pPr>
        <w:pStyle w:val="ConsPlusNormal"/>
        <w:spacing w:before="220"/>
        <w:ind w:firstLine="540"/>
        <w:jc w:val="both"/>
      </w:pPr>
      <w:r>
        <w:t>39. Временное хранение невостребованных почтовых отправлений и невостребованных почтовых переводов осуществляется в течение 6 месяцев.</w:t>
      </w:r>
    </w:p>
    <w:p w:rsidR="000540AD" w:rsidRDefault="000540AD">
      <w:pPr>
        <w:pStyle w:val="ConsPlusNormal"/>
        <w:jc w:val="both"/>
      </w:pPr>
      <w:r>
        <w:t xml:space="preserve">(п. 39 в ред. </w:t>
      </w:r>
      <w:hyperlink r:id="rId52"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 xml:space="preserve">40. Вскрытие, изъятие и уничтожение невостребованных почтовых отправлений осуществляются в соответствии с </w:t>
      </w:r>
      <w:hyperlink w:anchor="P216" w:history="1">
        <w:r>
          <w:rPr>
            <w:color w:val="0000FF"/>
          </w:rPr>
          <w:t>пунктом 38</w:t>
        </w:r>
      </w:hyperlink>
      <w:r>
        <w:t xml:space="preserve"> настоящих Правил.</w:t>
      </w:r>
    </w:p>
    <w:p w:rsidR="000540AD" w:rsidRDefault="000540AD">
      <w:pPr>
        <w:pStyle w:val="ConsPlusNormal"/>
        <w:spacing w:before="220"/>
        <w:ind w:firstLine="540"/>
        <w:jc w:val="both"/>
      </w:pPr>
      <w:r>
        <w:t xml:space="preserve">Невостребованные письменные сообщения подлежат изъятию и уничтожению. Другие вложения невостребованных почтовых отправлений и невостребованные почтовые переводы переходят в собственность оператора почтовой связи в порядке, предусмотренном </w:t>
      </w:r>
      <w:hyperlink r:id="rId53" w:history="1">
        <w:r>
          <w:rPr>
            <w:color w:val="0000FF"/>
          </w:rPr>
          <w:t>статьей 226</w:t>
        </w:r>
      </w:hyperlink>
      <w:r>
        <w:t xml:space="preserve"> Гражданского кодекса Российской Федерации.</w:t>
      </w:r>
    </w:p>
    <w:p w:rsidR="000540AD" w:rsidRDefault="000540AD">
      <w:pPr>
        <w:pStyle w:val="ConsPlusNormal"/>
        <w:jc w:val="both"/>
      </w:pPr>
      <w:r>
        <w:t>(</w:t>
      </w:r>
      <w:proofErr w:type="gramStart"/>
      <w:r>
        <w:t>п</w:t>
      </w:r>
      <w:proofErr w:type="gramEnd"/>
      <w:r>
        <w:t xml:space="preserve">. 40 в ред. </w:t>
      </w:r>
      <w:hyperlink r:id="rId54"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 xml:space="preserve">41. </w:t>
      </w:r>
      <w:proofErr w:type="gramStart"/>
      <w:r>
        <w:t>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roofErr w:type="gramEnd"/>
    </w:p>
    <w:p w:rsidR="000540AD" w:rsidRDefault="000540AD">
      <w:pPr>
        <w:pStyle w:val="ConsPlusNormal"/>
        <w:jc w:val="both"/>
      </w:pPr>
      <w:r>
        <w:t>(</w:t>
      </w:r>
      <w:proofErr w:type="gramStart"/>
      <w:r>
        <w:t>в</w:t>
      </w:r>
      <w:proofErr w:type="gramEnd"/>
      <w:r>
        <w:t xml:space="preserve"> ред. </w:t>
      </w:r>
      <w:hyperlink r:id="rId55"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ind w:firstLine="540"/>
        <w:jc w:val="both"/>
      </w:pPr>
    </w:p>
    <w:p w:rsidR="000540AD" w:rsidRDefault="000540AD">
      <w:pPr>
        <w:pStyle w:val="ConsPlusTitle"/>
        <w:jc w:val="center"/>
        <w:outlineLvl w:val="1"/>
      </w:pPr>
      <w:r>
        <w:t>IV. Права и обязанности пользователей услугами</w:t>
      </w:r>
    </w:p>
    <w:p w:rsidR="000540AD" w:rsidRDefault="000540AD">
      <w:pPr>
        <w:pStyle w:val="ConsPlusTitle"/>
        <w:jc w:val="center"/>
      </w:pPr>
      <w:r>
        <w:t>почтовой связи</w:t>
      </w:r>
    </w:p>
    <w:p w:rsidR="000540AD" w:rsidRDefault="000540AD">
      <w:pPr>
        <w:pStyle w:val="ConsPlusNormal"/>
        <w:jc w:val="center"/>
      </w:pPr>
    </w:p>
    <w:p w:rsidR="000540AD" w:rsidRDefault="000540AD">
      <w:pPr>
        <w:pStyle w:val="ConsPlusNormal"/>
        <w:ind w:firstLine="540"/>
        <w:jc w:val="both"/>
      </w:pPr>
      <w:r>
        <w:t>42. Пользователь услугами почтовой связи обязан оплатить оказанные ему услуги.</w:t>
      </w:r>
    </w:p>
    <w:p w:rsidR="000540AD" w:rsidRDefault="000540AD">
      <w:pPr>
        <w:pStyle w:val="ConsPlusNormal"/>
        <w:jc w:val="both"/>
      </w:pPr>
      <w:r>
        <w:t xml:space="preserve">(в ред. </w:t>
      </w:r>
      <w:hyperlink r:id="rId56"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0540AD" w:rsidRDefault="000540AD">
      <w:pPr>
        <w:pStyle w:val="ConsPlusNormal"/>
        <w:spacing w:before="220"/>
        <w:ind w:firstLine="540"/>
        <w:jc w:val="both"/>
      </w:pPr>
      <w:r>
        <w:t>а) распорядиться о возврате его почтового отправления или почтового перевода;</w:t>
      </w:r>
    </w:p>
    <w:p w:rsidR="000540AD" w:rsidRDefault="000540AD">
      <w:pPr>
        <w:pStyle w:val="ConsPlusNormal"/>
        <w:spacing w:before="22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0540AD" w:rsidRDefault="000540AD">
      <w:pPr>
        <w:pStyle w:val="ConsPlusNormal"/>
        <w:spacing w:before="220"/>
        <w:ind w:firstLine="540"/>
        <w:jc w:val="both"/>
      </w:pPr>
      <w:r>
        <w:t>в) продлить срок хранения почтового отправления или почтового перевода;</w:t>
      </w:r>
    </w:p>
    <w:p w:rsidR="000540AD" w:rsidRDefault="000540AD">
      <w:pPr>
        <w:pStyle w:val="ConsPlusNormal"/>
        <w:spacing w:before="220"/>
        <w:ind w:firstLine="540"/>
        <w:jc w:val="both"/>
      </w:pPr>
      <w: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0540AD" w:rsidRDefault="000540AD">
      <w:pPr>
        <w:pStyle w:val="ConsPlusNormal"/>
        <w:spacing w:before="220"/>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0540AD" w:rsidRDefault="000540AD">
      <w:pPr>
        <w:pStyle w:val="ConsPlusNormal"/>
        <w:spacing w:before="220"/>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0540AD" w:rsidRDefault="000540AD">
      <w:pPr>
        <w:pStyle w:val="ConsPlusNormal"/>
        <w:spacing w:before="220"/>
        <w:ind w:firstLine="540"/>
        <w:jc w:val="both"/>
      </w:pPr>
      <w:r>
        <w:t xml:space="preserve">45. Адресат (его уполномоченный представитель) имеет право за дополнительную плату </w:t>
      </w:r>
      <w:r>
        <w:lastRenderedPageBreak/>
        <w:t>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0540AD" w:rsidRDefault="000540AD">
      <w:pPr>
        <w:pStyle w:val="ConsPlusNormal"/>
        <w:jc w:val="both"/>
      </w:pPr>
      <w:r>
        <w:t>(</w:t>
      </w:r>
      <w:proofErr w:type="gramStart"/>
      <w:r>
        <w:t>в</w:t>
      </w:r>
      <w:proofErr w:type="gramEnd"/>
      <w:r>
        <w:t xml:space="preserve"> ред. Приказов </w:t>
      </w:r>
      <w:proofErr w:type="spellStart"/>
      <w:r>
        <w:t>Минкомсвязи</w:t>
      </w:r>
      <w:proofErr w:type="spellEnd"/>
      <w:r>
        <w:t xml:space="preserve"> России от 13.02.2018 </w:t>
      </w:r>
      <w:hyperlink r:id="rId57" w:history="1">
        <w:r>
          <w:rPr>
            <w:color w:val="0000FF"/>
          </w:rPr>
          <w:t>N 61</w:t>
        </w:r>
      </w:hyperlink>
      <w:r>
        <w:t xml:space="preserve">, от 13.11.2018 </w:t>
      </w:r>
      <w:hyperlink r:id="rId58" w:history="1">
        <w:r>
          <w:rPr>
            <w:color w:val="0000FF"/>
          </w:rPr>
          <w:t>N 619</w:t>
        </w:r>
      </w:hyperlink>
      <w:r>
        <w:t>)</w:t>
      </w:r>
    </w:p>
    <w:p w:rsidR="000540AD" w:rsidRDefault="000540AD">
      <w:pPr>
        <w:pStyle w:val="ConsPlusNormal"/>
        <w:ind w:firstLine="540"/>
        <w:jc w:val="both"/>
      </w:pPr>
    </w:p>
    <w:p w:rsidR="000540AD" w:rsidRDefault="000540AD">
      <w:pPr>
        <w:pStyle w:val="ConsPlusTitle"/>
        <w:jc w:val="center"/>
        <w:outlineLvl w:val="1"/>
      </w:pPr>
      <w:r>
        <w:t>V. Права и обязанности операторов почтовой связи</w:t>
      </w:r>
    </w:p>
    <w:p w:rsidR="000540AD" w:rsidRDefault="000540AD">
      <w:pPr>
        <w:pStyle w:val="ConsPlusNormal"/>
        <w:jc w:val="center"/>
      </w:pPr>
    </w:p>
    <w:p w:rsidR="000540AD" w:rsidRDefault="000540AD">
      <w:pPr>
        <w:pStyle w:val="ConsPlusNormal"/>
        <w:ind w:firstLine="540"/>
        <w:jc w:val="both"/>
      </w:pPr>
      <w:r>
        <w:t>46. Операторы почтовой связи обязаны:</w:t>
      </w:r>
    </w:p>
    <w:p w:rsidR="000540AD" w:rsidRDefault="000540AD">
      <w:pPr>
        <w:pStyle w:val="ConsPlusNormal"/>
        <w:spacing w:before="220"/>
        <w:ind w:firstLine="540"/>
        <w:jc w:val="both"/>
      </w:pPr>
      <w:r>
        <w:t>а) пересылать почтовые отправления и осуществлять почтовые переводы в установленные сроки;</w:t>
      </w:r>
    </w:p>
    <w:p w:rsidR="000540AD" w:rsidRDefault="000540AD">
      <w:pPr>
        <w:pStyle w:val="ConsPlusNormal"/>
        <w:spacing w:before="220"/>
        <w:ind w:firstLine="540"/>
        <w:jc w:val="both"/>
      </w:pPr>
      <w:r>
        <w:t>б) обеспечивать сохранность принятых от пользователей почтовых отправлений и почтовых переводов;</w:t>
      </w:r>
    </w:p>
    <w:p w:rsidR="000540AD" w:rsidRDefault="000540AD">
      <w:pPr>
        <w:pStyle w:val="ConsPlusNormal"/>
        <w:spacing w:before="22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0540AD" w:rsidRDefault="000540AD">
      <w:pPr>
        <w:pStyle w:val="ConsPlusNormal"/>
        <w:spacing w:before="220"/>
        <w:ind w:firstLine="540"/>
        <w:jc w:val="both"/>
      </w:pPr>
      <w:proofErr w:type="gramStart"/>
      <w:r>
        <w:t>г)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roofErr w:type="gramEnd"/>
    </w:p>
    <w:p w:rsidR="000540AD" w:rsidRDefault="000540AD">
      <w:pPr>
        <w:pStyle w:val="ConsPlusNormal"/>
        <w:spacing w:before="220"/>
        <w:ind w:firstLine="540"/>
        <w:jc w:val="both"/>
      </w:pPr>
      <w:r>
        <w:t>д) соблюдать тайну связи.</w:t>
      </w:r>
    </w:p>
    <w:p w:rsidR="000540AD" w:rsidRDefault="000540AD">
      <w:pPr>
        <w:pStyle w:val="ConsPlusNormal"/>
        <w:spacing w:before="22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0540AD" w:rsidRDefault="000540AD">
      <w:pPr>
        <w:pStyle w:val="ConsPlusNormal"/>
        <w:spacing w:before="220"/>
        <w:ind w:firstLine="540"/>
        <w:jc w:val="both"/>
      </w:pPr>
      <w:r>
        <w:t xml:space="preserve">48. Операторы почтовой связи имеют право задерживать внутренние почтовые отправления, содержимое которых запрещено к пересылке, </w:t>
      </w:r>
      <w:proofErr w:type="gramStart"/>
      <w:r>
        <w:t>в месте</w:t>
      </w:r>
      <w:proofErr w:type="gramEnd"/>
      <w:r>
        <w:t xml:space="preserve">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rsidR="000540AD" w:rsidRDefault="000540AD">
      <w:pPr>
        <w:pStyle w:val="ConsPlusNormal"/>
        <w:spacing w:before="220"/>
        <w:ind w:firstLine="540"/>
        <w:jc w:val="both"/>
      </w:pPr>
      <w:r>
        <w:t xml:space="preserve">Организация федеральной почтовой связи имеет право задерживать международные почтовые отправления, содержимое которых запрещено к пересылке, </w:t>
      </w:r>
      <w:proofErr w:type="gramStart"/>
      <w:r>
        <w:t>в месте</w:t>
      </w:r>
      <w:proofErr w:type="gramEnd"/>
      <w:r>
        <w:t xml:space="preserve">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rsidR="000540AD" w:rsidRDefault="000540AD">
      <w:pPr>
        <w:pStyle w:val="ConsPlusNormal"/>
        <w:spacing w:before="220"/>
        <w:ind w:firstLine="540"/>
        <w:jc w:val="both"/>
      </w:pPr>
      <w:proofErr w:type="gramStart"/>
      <w: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w:t>
      </w:r>
      <w:proofErr w:type="gramEnd"/>
      <w:r>
        <w:t xml:space="preserve">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rsidR="000540AD" w:rsidRDefault="000540AD">
      <w:pPr>
        <w:pStyle w:val="ConsPlusNormal"/>
        <w:spacing w:before="220"/>
        <w:ind w:firstLine="540"/>
        <w:jc w:val="both"/>
      </w:pPr>
      <w:r>
        <w:lastRenderedPageBreak/>
        <w:t>В указанных случаях срок пересылки почтовых отправлений приостанавливается на время проведения соответствующих мероприятий.</w:t>
      </w:r>
    </w:p>
    <w:p w:rsidR="000540AD" w:rsidRDefault="000540AD">
      <w:pPr>
        <w:pStyle w:val="ConsPlusNormal"/>
        <w:jc w:val="both"/>
      </w:pPr>
      <w:r>
        <w:t>(</w:t>
      </w:r>
      <w:proofErr w:type="gramStart"/>
      <w:r>
        <w:t>п</w:t>
      </w:r>
      <w:proofErr w:type="gramEnd"/>
      <w:r>
        <w:t xml:space="preserve">. 48 в ред. </w:t>
      </w:r>
      <w:hyperlink r:id="rId59"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0540AD" w:rsidRDefault="000540AD">
      <w:pPr>
        <w:pStyle w:val="ConsPlusNormal"/>
        <w:spacing w:before="220"/>
        <w:ind w:firstLine="540"/>
        <w:jc w:val="both"/>
      </w:pPr>
      <w: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w:t>
      </w:r>
      <w:proofErr w:type="gramStart"/>
      <w:r>
        <w:t>ств пр</w:t>
      </w:r>
      <w:proofErr w:type="gramEnd"/>
      <w:r>
        <w:t>авоохранительными органами принимается решение о проведении оперативно-розыскных мероприятий.</w:t>
      </w:r>
    </w:p>
    <w:p w:rsidR="000540AD" w:rsidRDefault="000540AD">
      <w:pPr>
        <w:pStyle w:val="ConsPlusNormal"/>
        <w:spacing w:before="220"/>
        <w:ind w:firstLine="540"/>
        <w:jc w:val="both"/>
      </w:pPr>
      <w:r>
        <w:t xml:space="preserve">50. </w:t>
      </w:r>
      <w:proofErr w:type="gramStart"/>
      <w:r>
        <w:t>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roofErr w:type="gramEnd"/>
    </w:p>
    <w:p w:rsidR="000540AD" w:rsidRDefault="000540AD">
      <w:pPr>
        <w:pStyle w:val="ConsPlusNormal"/>
        <w:spacing w:before="220"/>
        <w:ind w:firstLine="540"/>
        <w:jc w:val="both"/>
      </w:pPr>
      <w: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0540AD" w:rsidRDefault="000540AD">
      <w:pPr>
        <w:pStyle w:val="ConsPlusNormal"/>
        <w:jc w:val="both"/>
      </w:pPr>
      <w:r>
        <w:t xml:space="preserve">(абзац введен </w:t>
      </w:r>
      <w:hyperlink r:id="rId60" w:history="1">
        <w:r>
          <w:rPr>
            <w:color w:val="0000FF"/>
          </w:rPr>
          <w:t>Приказом</w:t>
        </w:r>
      </w:hyperlink>
      <w:r>
        <w:t xml:space="preserve"> </w:t>
      </w:r>
      <w:proofErr w:type="spellStart"/>
      <w:r>
        <w:t>Минкомсвязи</w:t>
      </w:r>
      <w:proofErr w:type="spellEnd"/>
      <w:r>
        <w:t xml:space="preserve"> России от 13.02.2018 N 61)</w:t>
      </w:r>
    </w:p>
    <w:p w:rsidR="000540AD" w:rsidRDefault="000540AD">
      <w:pPr>
        <w:pStyle w:val="ConsPlusNormal"/>
        <w:ind w:firstLine="540"/>
        <w:jc w:val="both"/>
      </w:pPr>
    </w:p>
    <w:p w:rsidR="000540AD" w:rsidRDefault="000540AD">
      <w:pPr>
        <w:pStyle w:val="ConsPlusTitle"/>
        <w:jc w:val="center"/>
        <w:outlineLvl w:val="1"/>
      </w:pPr>
      <w:bookmarkStart w:id="9" w:name="P266"/>
      <w:bookmarkEnd w:id="9"/>
      <w:r>
        <w:t xml:space="preserve">VI. Особенности приема и доставки (вручения) </w:t>
      </w:r>
      <w:proofErr w:type="gramStart"/>
      <w:r>
        <w:t>простых</w:t>
      </w:r>
      <w:proofErr w:type="gramEnd"/>
    </w:p>
    <w:p w:rsidR="000540AD" w:rsidRDefault="000540AD">
      <w:pPr>
        <w:pStyle w:val="ConsPlusTitle"/>
        <w:jc w:val="center"/>
      </w:pPr>
      <w:r>
        <w:t>и заказных почтовых отправлений, пересылаемых в форме</w:t>
      </w:r>
    </w:p>
    <w:p w:rsidR="000540AD" w:rsidRDefault="000540AD">
      <w:pPr>
        <w:pStyle w:val="ConsPlusTitle"/>
        <w:jc w:val="center"/>
      </w:pPr>
      <w:r>
        <w:t>электронного документа</w:t>
      </w:r>
    </w:p>
    <w:p w:rsidR="000540AD" w:rsidRDefault="000540AD">
      <w:pPr>
        <w:pStyle w:val="ConsPlusNormal"/>
        <w:jc w:val="center"/>
      </w:pPr>
    </w:p>
    <w:p w:rsidR="000540AD" w:rsidRDefault="000540AD">
      <w:pPr>
        <w:pStyle w:val="ConsPlusNormal"/>
        <w:ind w:firstLine="540"/>
        <w:jc w:val="both"/>
      </w:pPr>
      <w: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0540AD" w:rsidRDefault="000540AD">
      <w:pPr>
        <w:pStyle w:val="ConsPlusNormal"/>
        <w:spacing w:before="220"/>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0540AD" w:rsidRDefault="000540AD">
      <w:pPr>
        <w:pStyle w:val="ConsPlusNormal"/>
        <w:spacing w:before="22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540AD" w:rsidRDefault="000540AD">
      <w:pPr>
        <w:pStyle w:val="ConsPlusNormal"/>
        <w:spacing w:before="220"/>
        <w:ind w:firstLine="540"/>
        <w:jc w:val="both"/>
      </w:pPr>
      <w:r>
        <w:t xml:space="preserve">54. </w:t>
      </w:r>
      <w:proofErr w:type="gramStart"/>
      <w:r>
        <w:t xml:space="preserve">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61"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w:t>
      </w:r>
      <w:proofErr w:type="gramEnd"/>
      <w:r>
        <w:t xml:space="preserve">, </w:t>
      </w:r>
      <w:proofErr w:type="gramStart"/>
      <w:r>
        <w:t>N 5, ст. 377; N 45, ст. 5807; N 50, ст. 6601) и пересылаться с соблюдением мер по защите информации.</w:t>
      </w:r>
      <w:proofErr w:type="gramEnd"/>
    </w:p>
    <w:p w:rsidR="000540AD" w:rsidRDefault="000540AD">
      <w:pPr>
        <w:pStyle w:val="ConsPlusNormal"/>
        <w:spacing w:before="220"/>
        <w:ind w:firstLine="540"/>
        <w:jc w:val="both"/>
      </w:pPr>
      <w:r>
        <w:t xml:space="preserve">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w:t>
      </w:r>
      <w:r>
        <w:lastRenderedPageBreak/>
        <w:t>адресные данные отправителя и адресата &lt;4&gt;, сведения о времени и дате приема почтового отправления.</w:t>
      </w:r>
    </w:p>
    <w:p w:rsidR="000540AD" w:rsidRDefault="000540AD">
      <w:pPr>
        <w:pStyle w:val="ConsPlusNormal"/>
        <w:spacing w:before="220"/>
        <w:ind w:firstLine="540"/>
        <w:jc w:val="both"/>
      </w:pPr>
      <w:r>
        <w:t>--------------------------------</w:t>
      </w:r>
    </w:p>
    <w:p w:rsidR="000540AD" w:rsidRDefault="000540AD">
      <w:pPr>
        <w:pStyle w:val="ConsPlusNormal"/>
        <w:spacing w:before="220"/>
        <w:ind w:firstLine="540"/>
        <w:jc w:val="both"/>
      </w:pPr>
      <w:r>
        <w:t xml:space="preserve">&lt;4&gt; </w:t>
      </w:r>
      <w:hyperlink r:id="rId62"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0540AD" w:rsidRDefault="000540AD">
      <w:pPr>
        <w:pStyle w:val="ConsPlusNormal"/>
        <w:ind w:firstLine="540"/>
        <w:jc w:val="both"/>
      </w:pPr>
    </w:p>
    <w:p w:rsidR="000540AD" w:rsidRDefault="000540AD">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0540AD" w:rsidRDefault="000540AD">
      <w:pPr>
        <w:pStyle w:val="ConsPlusNormal"/>
        <w:spacing w:before="22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0540AD" w:rsidRDefault="000540AD">
      <w:pPr>
        <w:pStyle w:val="ConsPlusNormal"/>
        <w:spacing w:before="220"/>
        <w:ind w:firstLine="540"/>
        <w:jc w:val="both"/>
      </w:pPr>
      <w:bookmarkStart w:id="10" w:name="P280"/>
      <w:bookmarkEnd w:id="10"/>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0540AD" w:rsidRDefault="000540AD">
      <w:pPr>
        <w:pStyle w:val="ConsPlusNormal"/>
        <w:spacing w:before="220"/>
        <w:ind w:firstLine="540"/>
        <w:jc w:val="both"/>
      </w:pPr>
      <w:r>
        <w:t>а) прохождения пользователем услугами почтовой связи процедуры регистрации и авторизации в единой системе идентификац</w:t>
      </w:r>
      <w:proofErr w:type="gramStart"/>
      <w:r>
        <w:t>ии и ау</w:t>
      </w:r>
      <w:proofErr w:type="gramEnd"/>
      <w:r>
        <w:t>тентификации;</w:t>
      </w:r>
    </w:p>
    <w:p w:rsidR="000540AD" w:rsidRDefault="000540AD">
      <w:pPr>
        <w:pStyle w:val="ConsPlusNormal"/>
        <w:spacing w:before="220"/>
        <w:ind w:firstLine="540"/>
        <w:jc w:val="both"/>
      </w:pPr>
      <w:bookmarkStart w:id="11" w:name="P282"/>
      <w:bookmarkEnd w:id="11"/>
      <w:proofErr w:type="gramStart"/>
      <w: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roofErr w:type="gramEnd"/>
    </w:p>
    <w:p w:rsidR="000540AD" w:rsidRDefault="000540AD">
      <w:pPr>
        <w:pStyle w:val="ConsPlusNormal"/>
        <w:spacing w:before="220"/>
        <w:ind w:firstLine="540"/>
        <w:jc w:val="both"/>
      </w:pPr>
      <w:bookmarkStart w:id="12" w:name="P283"/>
      <w:bookmarkEnd w:id="12"/>
      <w:r>
        <w:t xml:space="preserve">58. </w:t>
      </w:r>
      <w:proofErr w:type="gramStart"/>
      <w:r>
        <w:t xml:space="preserve">Указанное в </w:t>
      </w:r>
      <w:hyperlink w:anchor="P282" w:history="1">
        <w:r>
          <w:rPr>
            <w:color w:val="0000FF"/>
          </w:rPr>
          <w:t>подпункте "б" пункта 57</w:t>
        </w:r>
      </w:hyperlink>
      <w: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63"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w:t>
      </w:r>
      <w:proofErr w:type="gramEnd"/>
      <w:r>
        <w:t>, ст. 377; N 45, ст. 5807; N 50, ст. 6601).</w:t>
      </w:r>
    </w:p>
    <w:p w:rsidR="000540AD" w:rsidRDefault="000540AD">
      <w:pPr>
        <w:pStyle w:val="ConsPlusNormal"/>
        <w:spacing w:before="220"/>
        <w:ind w:firstLine="540"/>
        <w:jc w:val="both"/>
      </w:pPr>
      <w:r>
        <w:t xml:space="preserve">59. В случае несоблюдения пользователем услугами почтовой связи условий, предусмотренных </w:t>
      </w:r>
      <w:hyperlink w:anchor="P280" w:history="1">
        <w:r>
          <w:rPr>
            <w:color w:val="0000FF"/>
          </w:rPr>
          <w:t>пунктами 57</w:t>
        </w:r>
      </w:hyperlink>
      <w:r>
        <w:t xml:space="preserve"> и </w:t>
      </w:r>
      <w:hyperlink w:anchor="P283" w:history="1">
        <w:r>
          <w:rPr>
            <w:color w:val="0000FF"/>
          </w:rPr>
          <w:t>58</w:t>
        </w:r>
      </w:hyperlink>
      <w: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w:anchor="P169" w:history="1">
        <w:r>
          <w:rPr>
            <w:color w:val="0000FF"/>
          </w:rPr>
          <w:t>главой III</w:t>
        </w:r>
      </w:hyperlink>
      <w:r>
        <w:t xml:space="preserve"> настоящих Правил.</w:t>
      </w:r>
    </w:p>
    <w:p w:rsidR="000540AD" w:rsidRDefault="000540AD">
      <w:pPr>
        <w:pStyle w:val="ConsPlusNormal"/>
        <w:jc w:val="both"/>
      </w:pPr>
      <w:r>
        <w:t>(</w:t>
      </w:r>
      <w:proofErr w:type="gramStart"/>
      <w:r>
        <w:t>п</w:t>
      </w:r>
      <w:proofErr w:type="gramEnd"/>
      <w:r>
        <w:t xml:space="preserve">. 59 в ред. </w:t>
      </w:r>
      <w:hyperlink r:id="rId64"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bookmarkStart w:id="13" w:name="P286"/>
      <w:bookmarkEnd w:id="13"/>
      <w:r>
        <w:t>60. Заказное почтовое отправление, пересылаемое в форме электронного документа, считается врученным адресату, если:</w:t>
      </w:r>
    </w:p>
    <w:p w:rsidR="000540AD" w:rsidRDefault="000540AD">
      <w:pPr>
        <w:pStyle w:val="ConsPlusNormal"/>
        <w:spacing w:before="220"/>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0540AD" w:rsidRDefault="000540AD">
      <w:pPr>
        <w:pStyle w:val="ConsPlusNormal"/>
        <w:spacing w:before="22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hyperlink w:anchor="P182" w:history="1">
        <w:r>
          <w:rPr>
            <w:color w:val="0000FF"/>
          </w:rPr>
          <w:t>пунктом 33</w:t>
        </w:r>
      </w:hyperlink>
      <w:r>
        <w:t xml:space="preserve"> настоящих Правил.</w:t>
      </w:r>
    </w:p>
    <w:p w:rsidR="000540AD" w:rsidRDefault="000540AD">
      <w:pPr>
        <w:pStyle w:val="ConsPlusNormal"/>
        <w:jc w:val="both"/>
      </w:pPr>
      <w:r>
        <w:lastRenderedPageBreak/>
        <w:t>(</w:t>
      </w:r>
      <w:proofErr w:type="spellStart"/>
      <w:r>
        <w:t>пп</w:t>
      </w:r>
      <w:proofErr w:type="spellEnd"/>
      <w:r>
        <w:t xml:space="preserve">. "б" в ред. </w:t>
      </w:r>
      <w:hyperlink r:id="rId65" w:history="1">
        <w:r>
          <w:rPr>
            <w:color w:val="0000FF"/>
          </w:rPr>
          <w:t>Приказа</w:t>
        </w:r>
      </w:hyperlink>
      <w:r>
        <w:t xml:space="preserve"> </w:t>
      </w:r>
      <w:proofErr w:type="spellStart"/>
      <w:r>
        <w:t>Минкомсвязи</w:t>
      </w:r>
      <w:proofErr w:type="spellEnd"/>
      <w:r>
        <w:t xml:space="preserve"> России от 13.02.2018 N 61)</w:t>
      </w:r>
    </w:p>
    <w:p w:rsidR="000540AD" w:rsidRDefault="000540AD">
      <w:pPr>
        <w:pStyle w:val="ConsPlusNormal"/>
        <w:spacing w:before="220"/>
        <w:ind w:firstLine="540"/>
        <w:jc w:val="both"/>
      </w:pPr>
      <w:r>
        <w:t xml:space="preserve">61. Организация федеральной почтовой связи в случаях, указанных в </w:t>
      </w:r>
      <w:hyperlink w:anchor="P286" w:history="1">
        <w:r>
          <w:rPr>
            <w:color w:val="0000FF"/>
          </w:rPr>
          <w:t>пункте 60</w:t>
        </w:r>
      </w:hyperlink>
      <w: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0540AD" w:rsidRDefault="000540AD">
      <w:pPr>
        <w:pStyle w:val="ConsPlusNormal"/>
        <w:spacing w:before="220"/>
        <w:ind w:firstLine="540"/>
        <w:jc w:val="both"/>
      </w:pPr>
      <w: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w:t>
      </w:r>
      <w:proofErr w:type="gramStart"/>
      <w:r>
        <w:t>ии и ау</w:t>
      </w:r>
      <w:proofErr w:type="gramEnd"/>
      <w:r>
        <w:t>тентификации.</w:t>
      </w:r>
    </w:p>
    <w:p w:rsidR="000540AD" w:rsidRDefault="000540AD">
      <w:pPr>
        <w:pStyle w:val="ConsPlusNormal"/>
        <w:ind w:firstLine="540"/>
        <w:jc w:val="both"/>
      </w:pPr>
    </w:p>
    <w:p w:rsidR="000540AD" w:rsidRDefault="000540AD">
      <w:pPr>
        <w:pStyle w:val="ConsPlusTitle"/>
        <w:jc w:val="center"/>
        <w:outlineLvl w:val="1"/>
      </w:pPr>
      <w:r>
        <w:t>VII. Порядок предъявления и регистрации претензий</w:t>
      </w:r>
    </w:p>
    <w:p w:rsidR="000540AD" w:rsidRDefault="000540AD">
      <w:pPr>
        <w:pStyle w:val="ConsPlusNormal"/>
        <w:jc w:val="center"/>
      </w:pPr>
      <w:r>
        <w:t xml:space="preserve">(введено </w:t>
      </w:r>
      <w:hyperlink r:id="rId66" w:history="1">
        <w:r>
          <w:rPr>
            <w:color w:val="0000FF"/>
          </w:rPr>
          <w:t>Приказом</w:t>
        </w:r>
      </w:hyperlink>
      <w:r>
        <w:t xml:space="preserve"> </w:t>
      </w:r>
      <w:proofErr w:type="spellStart"/>
      <w:r>
        <w:t>Минкомсвязи</w:t>
      </w:r>
      <w:proofErr w:type="spellEnd"/>
      <w:r>
        <w:t xml:space="preserve"> России от 13.02.2018 N 61)</w:t>
      </w:r>
    </w:p>
    <w:p w:rsidR="000540AD" w:rsidRDefault="000540AD">
      <w:pPr>
        <w:pStyle w:val="ConsPlusNormal"/>
        <w:jc w:val="both"/>
      </w:pPr>
    </w:p>
    <w:p w:rsidR="000540AD" w:rsidRDefault="000540AD">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0540AD" w:rsidRDefault="000540AD">
      <w:pPr>
        <w:pStyle w:val="ConsPlusNormal"/>
        <w:spacing w:before="220"/>
        <w:ind w:firstLine="540"/>
        <w:jc w:val="both"/>
      </w:pPr>
      <w: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rsidR="000540AD" w:rsidRDefault="000540AD">
      <w:pPr>
        <w:pStyle w:val="ConsPlusNormal"/>
        <w:spacing w:before="22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266" w:history="1">
        <w:r>
          <w:rPr>
            <w:color w:val="0000FF"/>
          </w:rPr>
          <w:t>главой VI</w:t>
        </w:r>
      </w:hyperlink>
      <w: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266" w:history="1">
        <w:r>
          <w:rPr>
            <w:color w:val="0000FF"/>
          </w:rPr>
          <w:t>главой VI</w:t>
        </w:r>
      </w:hyperlink>
      <w:r>
        <w:t xml:space="preserve"> настоящих Правил осуществляется непосредственно заявителем.</w:t>
      </w:r>
    </w:p>
    <w:p w:rsidR="000540AD" w:rsidRDefault="000540AD">
      <w:pPr>
        <w:pStyle w:val="ConsPlusNormal"/>
        <w:spacing w:before="22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0540AD" w:rsidRDefault="000540AD">
      <w:pPr>
        <w:pStyle w:val="ConsPlusNormal"/>
        <w:spacing w:before="22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0540AD" w:rsidRDefault="000540AD">
      <w:pPr>
        <w:pStyle w:val="ConsPlusNormal"/>
        <w:spacing w:before="22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0540AD" w:rsidRDefault="000540AD">
      <w:pPr>
        <w:pStyle w:val="ConsPlusNormal"/>
        <w:spacing w:before="220"/>
        <w:ind w:firstLine="540"/>
        <w:jc w:val="both"/>
      </w:pPr>
      <w:r>
        <w:t xml:space="preserve">в) реквизиты адресов отправителя и адресата почтового отправления (почтового перевода) в соответствии с </w:t>
      </w:r>
      <w:hyperlink w:anchor="P125" w:history="1">
        <w:r>
          <w:rPr>
            <w:color w:val="0000FF"/>
          </w:rPr>
          <w:t>пунктом 22</w:t>
        </w:r>
      </w:hyperlink>
      <w:r>
        <w:t xml:space="preserve"> настоящих Правил.</w:t>
      </w:r>
    </w:p>
    <w:p w:rsidR="000540AD" w:rsidRDefault="000540AD">
      <w:pPr>
        <w:pStyle w:val="ConsPlusNormal"/>
        <w:spacing w:before="22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0540AD" w:rsidRDefault="000540AD">
      <w:pPr>
        <w:pStyle w:val="ConsPlusNormal"/>
        <w:spacing w:before="220"/>
        <w:ind w:firstLine="540"/>
        <w:jc w:val="both"/>
      </w:pPr>
      <w:r>
        <w:t xml:space="preserve">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w:t>
      </w:r>
      <w:r>
        <w:lastRenderedPageBreak/>
        <w:t>заявителя);</w:t>
      </w:r>
    </w:p>
    <w:p w:rsidR="000540AD" w:rsidRDefault="000540AD">
      <w:pPr>
        <w:pStyle w:val="ConsPlusNormal"/>
        <w:spacing w:before="220"/>
        <w:ind w:firstLine="540"/>
        <w:jc w:val="both"/>
      </w:pPr>
      <w:r>
        <w:t>б) вид и категорию почтового отправления (почтового перевода);</w:t>
      </w:r>
    </w:p>
    <w:p w:rsidR="000540AD" w:rsidRDefault="000540AD">
      <w:pPr>
        <w:pStyle w:val="ConsPlusNormal"/>
        <w:spacing w:before="220"/>
        <w:ind w:firstLine="540"/>
        <w:jc w:val="both"/>
      </w:pPr>
      <w:r>
        <w:t>в) номер регистрируемого почтового отправления (почтового перевода);</w:t>
      </w:r>
    </w:p>
    <w:p w:rsidR="000540AD" w:rsidRDefault="000540AD">
      <w:pPr>
        <w:pStyle w:val="ConsPlusNormal"/>
        <w:spacing w:before="220"/>
        <w:ind w:firstLine="540"/>
        <w:jc w:val="both"/>
      </w:pPr>
      <w:r>
        <w:t>г) дату и место приема почтового отправления (почтового перевода);</w:t>
      </w:r>
    </w:p>
    <w:p w:rsidR="000540AD" w:rsidRDefault="000540AD">
      <w:pPr>
        <w:pStyle w:val="ConsPlusNormal"/>
        <w:spacing w:before="220"/>
        <w:ind w:firstLine="540"/>
        <w:jc w:val="both"/>
      </w:pPr>
      <w:r>
        <w:t>д) сумму объявленной ценности (при наличии) почтового отправления или сумму почтового перевода;</w:t>
      </w:r>
    </w:p>
    <w:p w:rsidR="000540AD" w:rsidRDefault="000540AD">
      <w:pPr>
        <w:pStyle w:val="ConsPlusNormal"/>
        <w:spacing w:before="220"/>
        <w:ind w:firstLine="540"/>
        <w:jc w:val="both"/>
      </w:pPr>
      <w:r>
        <w:t>е) перечень вложения в почтовое отправление;</w:t>
      </w:r>
    </w:p>
    <w:p w:rsidR="000540AD" w:rsidRDefault="000540AD">
      <w:pPr>
        <w:pStyle w:val="ConsPlusNormal"/>
        <w:spacing w:before="220"/>
        <w:ind w:firstLine="540"/>
        <w:jc w:val="both"/>
      </w:pPr>
      <w:r>
        <w:t>ж) сумму наложенного платежа (при наличии) почтового отправления;</w:t>
      </w:r>
    </w:p>
    <w:p w:rsidR="000540AD" w:rsidRDefault="000540AD">
      <w:pPr>
        <w:pStyle w:val="ConsPlusNormal"/>
        <w:spacing w:before="220"/>
        <w:ind w:firstLine="540"/>
        <w:jc w:val="both"/>
      </w:pPr>
      <w:r>
        <w:t xml:space="preserve">з) реквизиты адресов отправителя и адресата почтового отправления (почтового перевода) в соответствии с </w:t>
      </w:r>
      <w:hyperlink w:anchor="P125" w:history="1">
        <w:r>
          <w:rPr>
            <w:color w:val="0000FF"/>
          </w:rPr>
          <w:t>пунктом 22</w:t>
        </w:r>
      </w:hyperlink>
      <w:r>
        <w:t xml:space="preserve"> настоящих Правил;</w:t>
      </w:r>
    </w:p>
    <w:p w:rsidR="000540AD" w:rsidRDefault="000540AD">
      <w:pPr>
        <w:pStyle w:val="ConsPlusNormal"/>
        <w:spacing w:before="220"/>
        <w:ind w:firstLine="540"/>
        <w:jc w:val="both"/>
      </w:pPr>
      <w:r>
        <w:t>и) вид упаковки почтового отправления (при наличии);</w:t>
      </w:r>
    </w:p>
    <w:p w:rsidR="000540AD" w:rsidRDefault="000540AD">
      <w:pPr>
        <w:pStyle w:val="ConsPlusNormal"/>
        <w:spacing w:before="220"/>
        <w:ind w:firstLine="540"/>
        <w:jc w:val="both"/>
      </w:pPr>
      <w:r>
        <w:t>к) причину подачи претензии.</w:t>
      </w:r>
    </w:p>
    <w:p w:rsidR="000540AD" w:rsidRDefault="000540AD">
      <w:pPr>
        <w:pStyle w:val="ConsPlusNormal"/>
        <w:spacing w:before="220"/>
        <w:ind w:firstLine="540"/>
        <w:jc w:val="both"/>
      </w:pPr>
      <w: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0540AD" w:rsidRDefault="000540AD">
      <w:pPr>
        <w:pStyle w:val="ConsPlusNormal"/>
        <w:spacing w:before="220"/>
        <w:ind w:firstLine="540"/>
        <w:jc w:val="both"/>
      </w:pPr>
      <w:r>
        <w:t>При регистрации претензии оператором почтовой связи ей присваивается идентификационный номер.</w:t>
      </w:r>
    </w:p>
    <w:p w:rsidR="000540AD" w:rsidRDefault="000540AD">
      <w:pPr>
        <w:pStyle w:val="ConsPlusNormal"/>
        <w:spacing w:before="22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67" w:history="1">
        <w:r>
          <w:rPr>
            <w:color w:val="0000FF"/>
          </w:rPr>
          <w:t>законодательством</w:t>
        </w:r>
      </w:hyperlink>
      <w:r>
        <w:t xml:space="preserve"> Российской Федерации.</w:t>
      </w:r>
    </w:p>
    <w:p w:rsidR="000540AD" w:rsidRDefault="000540AD">
      <w:pPr>
        <w:pStyle w:val="ConsPlusNormal"/>
        <w:ind w:firstLine="540"/>
        <w:jc w:val="both"/>
      </w:pPr>
    </w:p>
    <w:p w:rsidR="000540AD" w:rsidRDefault="000540AD">
      <w:pPr>
        <w:pStyle w:val="ConsPlusNormal"/>
        <w:ind w:firstLine="540"/>
        <w:jc w:val="both"/>
      </w:pPr>
    </w:p>
    <w:p w:rsidR="000540AD" w:rsidRDefault="000540AD">
      <w:pPr>
        <w:pStyle w:val="ConsPlusNormal"/>
        <w:ind w:firstLine="540"/>
        <w:jc w:val="both"/>
      </w:pPr>
    </w:p>
    <w:p w:rsidR="000540AD" w:rsidRDefault="000540AD">
      <w:pPr>
        <w:pStyle w:val="ConsPlusNormal"/>
        <w:ind w:firstLine="540"/>
        <w:jc w:val="both"/>
      </w:pPr>
    </w:p>
    <w:p w:rsidR="000540AD" w:rsidRDefault="000540AD">
      <w:pPr>
        <w:pStyle w:val="ConsPlusNormal"/>
        <w:ind w:firstLine="540"/>
        <w:jc w:val="both"/>
      </w:pPr>
    </w:p>
    <w:p w:rsidR="000540AD" w:rsidRDefault="000540AD">
      <w:pPr>
        <w:pStyle w:val="ConsPlusNormal"/>
        <w:jc w:val="right"/>
        <w:outlineLvl w:val="1"/>
      </w:pPr>
      <w:r>
        <w:t>Приложение N 1</w:t>
      </w:r>
    </w:p>
    <w:p w:rsidR="000540AD" w:rsidRDefault="000540AD">
      <w:pPr>
        <w:pStyle w:val="ConsPlusNormal"/>
        <w:jc w:val="right"/>
      </w:pPr>
      <w:r>
        <w:t>к Правилам оказания услуг</w:t>
      </w:r>
    </w:p>
    <w:p w:rsidR="000540AD" w:rsidRDefault="000540AD">
      <w:pPr>
        <w:pStyle w:val="ConsPlusNormal"/>
        <w:jc w:val="right"/>
      </w:pPr>
      <w:r>
        <w:t>почтовой связи</w:t>
      </w:r>
    </w:p>
    <w:p w:rsidR="000540AD" w:rsidRDefault="000540AD">
      <w:pPr>
        <w:pStyle w:val="ConsPlusNormal"/>
        <w:jc w:val="right"/>
      </w:pPr>
    </w:p>
    <w:p w:rsidR="000540AD" w:rsidRDefault="000540AD">
      <w:pPr>
        <w:pStyle w:val="ConsPlusTitle"/>
        <w:jc w:val="center"/>
      </w:pPr>
      <w:bookmarkStart w:id="14" w:name="P326"/>
      <w:bookmarkEnd w:id="14"/>
      <w:r>
        <w:t>ПАРАМЕТРЫ</w:t>
      </w:r>
    </w:p>
    <w:p w:rsidR="000540AD" w:rsidRDefault="000540AD">
      <w:pPr>
        <w:pStyle w:val="ConsPlusTitle"/>
        <w:jc w:val="center"/>
      </w:pPr>
      <w:r>
        <w:t>ПИСЬМЕННОЙ КОРРЕСПОНДЕНЦИИ ПРИ ОКАЗАНИИ УНИВЕРСАЛЬНОЙ</w:t>
      </w:r>
    </w:p>
    <w:p w:rsidR="000540AD" w:rsidRDefault="000540AD">
      <w:pPr>
        <w:pStyle w:val="ConsPlusTitle"/>
        <w:jc w:val="center"/>
      </w:pPr>
      <w:r>
        <w:t>УСЛУГИ ПОЧТОВОЙ СВЯЗИ</w:t>
      </w:r>
    </w:p>
    <w:p w:rsidR="000540AD" w:rsidRDefault="00054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40AD">
        <w:trPr>
          <w:jc w:val="center"/>
        </w:trPr>
        <w:tc>
          <w:tcPr>
            <w:tcW w:w="9294" w:type="dxa"/>
            <w:tcBorders>
              <w:top w:val="nil"/>
              <w:left w:val="single" w:sz="24" w:space="0" w:color="CED3F1"/>
              <w:bottom w:val="nil"/>
              <w:right w:val="single" w:sz="24" w:space="0" w:color="F4F3F8"/>
            </w:tcBorders>
            <w:shd w:val="clear" w:color="auto" w:fill="F4F3F8"/>
          </w:tcPr>
          <w:p w:rsidR="000540AD" w:rsidRDefault="000540AD">
            <w:pPr>
              <w:pStyle w:val="ConsPlusNormal"/>
              <w:jc w:val="center"/>
            </w:pPr>
            <w:r>
              <w:rPr>
                <w:color w:val="392C69"/>
              </w:rPr>
              <w:t>Список изменяющих документов</w:t>
            </w:r>
          </w:p>
          <w:p w:rsidR="000540AD" w:rsidRDefault="000540AD">
            <w:pPr>
              <w:pStyle w:val="ConsPlusNormal"/>
              <w:jc w:val="center"/>
            </w:pPr>
            <w:r>
              <w:rPr>
                <w:color w:val="392C69"/>
              </w:rPr>
              <w:t xml:space="preserve">(в ред. </w:t>
            </w:r>
            <w:hyperlink r:id="rId68" w:history="1">
              <w:r>
                <w:rPr>
                  <w:color w:val="0000FF"/>
                </w:rPr>
                <w:t>Приказа</w:t>
              </w:r>
            </w:hyperlink>
            <w:r>
              <w:rPr>
                <w:color w:val="392C69"/>
              </w:rPr>
              <w:t xml:space="preserve"> </w:t>
            </w:r>
            <w:proofErr w:type="spellStart"/>
            <w:r>
              <w:rPr>
                <w:color w:val="392C69"/>
              </w:rPr>
              <w:t>Минкомсвязи</w:t>
            </w:r>
            <w:proofErr w:type="spellEnd"/>
            <w:r>
              <w:rPr>
                <w:color w:val="392C69"/>
              </w:rPr>
              <w:t xml:space="preserve"> России от 27.03.2019 N 106)</w:t>
            </w:r>
          </w:p>
        </w:tc>
      </w:tr>
    </w:tbl>
    <w:p w:rsidR="000540AD" w:rsidRDefault="000540A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28"/>
        <w:gridCol w:w="2154"/>
        <w:gridCol w:w="2813"/>
      </w:tblGrid>
      <w:tr w:rsidR="000540AD">
        <w:tc>
          <w:tcPr>
            <w:tcW w:w="2154" w:type="dxa"/>
            <w:tcBorders>
              <w:top w:val="single" w:sz="4" w:space="0" w:color="auto"/>
              <w:left w:val="nil"/>
              <w:bottom w:val="single" w:sz="4" w:space="0" w:color="auto"/>
            </w:tcBorders>
          </w:tcPr>
          <w:p w:rsidR="000540AD" w:rsidRDefault="000540AD">
            <w:pPr>
              <w:pStyle w:val="ConsPlusNormal"/>
              <w:jc w:val="center"/>
            </w:pPr>
            <w:r>
              <w:t>Вид почтового отправления</w:t>
            </w:r>
          </w:p>
        </w:tc>
        <w:tc>
          <w:tcPr>
            <w:tcW w:w="1928" w:type="dxa"/>
            <w:tcBorders>
              <w:top w:val="single" w:sz="4" w:space="0" w:color="auto"/>
              <w:bottom w:val="single" w:sz="4" w:space="0" w:color="auto"/>
            </w:tcBorders>
          </w:tcPr>
          <w:p w:rsidR="000540AD" w:rsidRDefault="000540AD">
            <w:pPr>
              <w:pStyle w:val="ConsPlusNormal"/>
              <w:jc w:val="center"/>
            </w:pPr>
            <w:r>
              <w:t>Предельная масса</w:t>
            </w:r>
          </w:p>
        </w:tc>
        <w:tc>
          <w:tcPr>
            <w:tcW w:w="2154" w:type="dxa"/>
            <w:tcBorders>
              <w:top w:val="single" w:sz="4" w:space="0" w:color="auto"/>
              <w:bottom w:val="single" w:sz="4" w:space="0" w:color="auto"/>
            </w:tcBorders>
          </w:tcPr>
          <w:p w:rsidR="000540AD" w:rsidRDefault="000540AD">
            <w:pPr>
              <w:pStyle w:val="ConsPlusNormal"/>
              <w:jc w:val="center"/>
            </w:pPr>
            <w:r>
              <w:t>Допустимое вложение</w:t>
            </w:r>
          </w:p>
        </w:tc>
        <w:tc>
          <w:tcPr>
            <w:tcW w:w="2813" w:type="dxa"/>
            <w:tcBorders>
              <w:top w:val="single" w:sz="4" w:space="0" w:color="auto"/>
              <w:bottom w:val="single" w:sz="4" w:space="0" w:color="auto"/>
              <w:right w:val="nil"/>
            </w:tcBorders>
          </w:tcPr>
          <w:p w:rsidR="000540AD" w:rsidRDefault="000540AD">
            <w:pPr>
              <w:pStyle w:val="ConsPlusNormal"/>
              <w:jc w:val="center"/>
            </w:pPr>
            <w:r>
              <w:t>Предельные размеры</w:t>
            </w:r>
          </w:p>
        </w:tc>
      </w:tr>
      <w:tr w:rsidR="000540AD">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0540AD" w:rsidRDefault="000540AD">
            <w:pPr>
              <w:pStyle w:val="ConsPlusNormal"/>
              <w:jc w:val="both"/>
            </w:pPr>
            <w:r>
              <w:t>1. Почтовая карточка</w:t>
            </w:r>
          </w:p>
        </w:tc>
        <w:tc>
          <w:tcPr>
            <w:tcW w:w="1928" w:type="dxa"/>
            <w:tcBorders>
              <w:top w:val="single" w:sz="4" w:space="0" w:color="auto"/>
              <w:left w:val="nil"/>
              <w:bottom w:val="nil"/>
              <w:right w:val="nil"/>
            </w:tcBorders>
          </w:tcPr>
          <w:p w:rsidR="000540AD" w:rsidRDefault="000540AD">
            <w:pPr>
              <w:pStyle w:val="ConsPlusNormal"/>
              <w:jc w:val="both"/>
            </w:pPr>
            <w:r>
              <w:t>20 г</w:t>
            </w:r>
          </w:p>
        </w:tc>
        <w:tc>
          <w:tcPr>
            <w:tcW w:w="2154" w:type="dxa"/>
            <w:tcBorders>
              <w:top w:val="single" w:sz="4" w:space="0" w:color="auto"/>
              <w:left w:val="nil"/>
              <w:bottom w:val="nil"/>
              <w:right w:val="nil"/>
            </w:tcBorders>
          </w:tcPr>
          <w:p w:rsidR="000540AD" w:rsidRDefault="000540AD">
            <w:pPr>
              <w:pStyle w:val="ConsPlusNormal"/>
              <w:jc w:val="both"/>
            </w:pPr>
            <w:r>
              <w:t>-</w:t>
            </w:r>
          </w:p>
        </w:tc>
        <w:tc>
          <w:tcPr>
            <w:tcW w:w="2813" w:type="dxa"/>
            <w:tcBorders>
              <w:top w:val="single" w:sz="4" w:space="0" w:color="auto"/>
              <w:left w:val="nil"/>
              <w:bottom w:val="nil"/>
              <w:right w:val="nil"/>
            </w:tcBorders>
          </w:tcPr>
          <w:p w:rsidR="000540AD" w:rsidRDefault="000540AD">
            <w:pPr>
              <w:pStyle w:val="ConsPlusNormal"/>
              <w:jc w:val="both"/>
            </w:pPr>
            <w:r>
              <w:t>Максимальный: 120 x 235 мм;</w:t>
            </w:r>
          </w:p>
          <w:p w:rsidR="000540AD" w:rsidRDefault="000540AD">
            <w:pPr>
              <w:pStyle w:val="ConsPlusNormal"/>
              <w:jc w:val="both"/>
            </w:pPr>
            <w:r>
              <w:t>минимальный: 90 x 140 мм</w:t>
            </w:r>
          </w:p>
        </w:tc>
      </w:tr>
      <w:tr w:rsidR="000540AD">
        <w:tblPrEx>
          <w:tblBorders>
            <w:insideH w:val="none" w:sz="0" w:space="0" w:color="auto"/>
            <w:insideV w:val="none" w:sz="0" w:space="0" w:color="auto"/>
          </w:tblBorders>
        </w:tblPrEx>
        <w:tc>
          <w:tcPr>
            <w:tcW w:w="2154" w:type="dxa"/>
            <w:tcBorders>
              <w:top w:val="nil"/>
              <w:left w:val="nil"/>
              <w:bottom w:val="nil"/>
              <w:right w:val="nil"/>
            </w:tcBorders>
          </w:tcPr>
          <w:p w:rsidR="000540AD" w:rsidRDefault="000540AD">
            <w:pPr>
              <w:pStyle w:val="ConsPlusNormal"/>
            </w:pPr>
            <w:r>
              <w:lastRenderedPageBreak/>
              <w:t>2. Письмо</w:t>
            </w:r>
          </w:p>
        </w:tc>
        <w:tc>
          <w:tcPr>
            <w:tcW w:w="1928" w:type="dxa"/>
            <w:tcBorders>
              <w:top w:val="nil"/>
              <w:left w:val="nil"/>
              <w:bottom w:val="nil"/>
              <w:right w:val="nil"/>
            </w:tcBorders>
          </w:tcPr>
          <w:p w:rsidR="000540AD" w:rsidRDefault="000540AD">
            <w:pPr>
              <w:pStyle w:val="ConsPlusNormal"/>
              <w:jc w:val="both"/>
            </w:pPr>
            <w:r>
              <w:t>100 г</w:t>
            </w:r>
          </w:p>
        </w:tc>
        <w:tc>
          <w:tcPr>
            <w:tcW w:w="2154" w:type="dxa"/>
            <w:tcBorders>
              <w:top w:val="nil"/>
              <w:left w:val="nil"/>
              <w:bottom w:val="nil"/>
              <w:right w:val="nil"/>
            </w:tcBorders>
          </w:tcPr>
          <w:p w:rsidR="000540AD" w:rsidRDefault="000540AD">
            <w:pPr>
              <w:pStyle w:val="ConsPlusNormal"/>
              <w:jc w:val="both"/>
            </w:pPr>
            <w:r>
              <w:t>Письменное сообщение</w:t>
            </w:r>
          </w:p>
        </w:tc>
        <w:tc>
          <w:tcPr>
            <w:tcW w:w="2813" w:type="dxa"/>
            <w:tcBorders>
              <w:top w:val="nil"/>
              <w:left w:val="nil"/>
              <w:bottom w:val="nil"/>
              <w:right w:val="nil"/>
            </w:tcBorders>
          </w:tcPr>
          <w:p w:rsidR="000540AD" w:rsidRDefault="000540AD">
            <w:pPr>
              <w:pStyle w:val="ConsPlusNormal"/>
              <w:jc w:val="both"/>
            </w:pPr>
            <w:r>
              <w:t>Максимальный: 229 x 324 мм;</w:t>
            </w:r>
          </w:p>
          <w:p w:rsidR="000540AD" w:rsidRDefault="000540AD">
            <w:pPr>
              <w:pStyle w:val="ConsPlusNormal"/>
              <w:jc w:val="both"/>
            </w:pPr>
            <w:r>
              <w:t>минимальный: 110 x 220 мм или 114 x 162 мм</w:t>
            </w:r>
          </w:p>
        </w:tc>
      </w:tr>
      <w:tr w:rsidR="000540AD">
        <w:tblPrEx>
          <w:tblBorders>
            <w:insideH w:val="none" w:sz="0" w:space="0" w:color="auto"/>
            <w:insideV w:val="none" w:sz="0" w:space="0" w:color="auto"/>
          </w:tblBorders>
        </w:tblPrEx>
        <w:tc>
          <w:tcPr>
            <w:tcW w:w="2154" w:type="dxa"/>
            <w:tcBorders>
              <w:top w:val="nil"/>
              <w:left w:val="nil"/>
              <w:bottom w:val="nil"/>
              <w:right w:val="nil"/>
            </w:tcBorders>
          </w:tcPr>
          <w:p w:rsidR="000540AD" w:rsidRDefault="000540AD">
            <w:pPr>
              <w:pStyle w:val="ConsPlusNormal"/>
            </w:pPr>
            <w:r>
              <w:t>3. Бандероль</w:t>
            </w:r>
          </w:p>
        </w:tc>
        <w:tc>
          <w:tcPr>
            <w:tcW w:w="1928" w:type="dxa"/>
            <w:tcBorders>
              <w:top w:val="nil"/>
              <w:left w:val="nil"/>
              <w:bottom w:val="nil"/>
              <w:right w:val="nil"/>
            </w:tcBorders>
          </w:tcPr>
          <w:p w:rsidR="000540AD" w:rsidRDefault="000540AD">
            <w:pPr>
              <w:pStyle w:val="ConsPlusNormal"/>
              <w:jc w:val="both"/>
            </w:pPr>
            <w:proofErr w:type="gramStart"/>
            <w:r>
              <w:t>Максимальная</w:t>
            </w:r>
            <w:proofErr w:type="gramEnd"/>
            <w:r>
              <w:t xml:space="preserve"> - 5 кг; минимальная - 100 г</w:t>
            </w:r>
          </w:p>
        </w:tc>
        <w:tc>
          <w:tcPr>
            <w:tcW w:w="2154" w:type="dxa"/>
            <w:tcBorders>
              <w:top w:val="nil"/>
              <w:left w:val="nil"/>
              <w:bottom w:val="nil"/>
              <w:right w:val="nil"/>
            </w:tcBorders>
          </w:tcPr>
          <w:p w:rsidR="000540AD" w:rsidRDefault="000540AD">
            <w:pPr>
              <w:pStyle w:val="ConsPlusNormal"/>
              <w:jc w:val="both"/>
            </w:pPr>
            <w:r>
              <w:t>Малоценные печатные издания, рукописи, фотографии</w:t>
            </w:r>
          </w:p>
        </w:tc>
        <w:tc>
          <w:tcPr>
            <w:tcW w:w="2813" w:type="dxa"/>
            <w:tcBorders>
              <w:top w:val="nil"/>
              <w:left w:val="nil"/>
              <w:bottom w:val="nil"/>
              <w:right w:val="nil"/>
            </w:tcBorders>
          </w:tcPr>
          <w:p w:rsidR="000540AD" w:rsidRDefault="000540AD">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0540AD" w:rsidRDefault="000540AD">
            <w:pPr>
              <w:pStyle w:val="ConsPlusNormal"/>
              <w:jc w:val="both"/>
            </w:pPr>
            <w:r>
              <w:t>минимальный: 105 x 148 мм. Для рулонов сумма длины и двойного диаметра - не более 0,17 м; наибольшее измерение - 0,1 м</w:t>
            </w:r>
          </w:p>
        </w:tc>
      </w:tr>
      <w:tr w:rsidR="000540AD">
        <w:tblPrEx>
          <w:tblBorders>
            <w:insideH w:val="none" w:sz="0" w:space="0" w:color="auto"/>
            <w:insideV w:val="none" w:sz="0" w:space="0" w:color="auto"/>
          </w:tblBorders>
        </w:tblPrEx>
        <w:tc>
          <w:tcPr>
            <w:tcW w:w="9049" w:type="dxa"/>
            <w:gridSpan w:val="4"/>
            <w:tcBorders>
              <w:top w:val="nil"/>
              <w:left w:val="nil"/>
              <w:bottom w:val="nil"/>
              <w:right w:val="nil"/>
            </w:tcBorders>
          </w:tcPr>
          <w:p w:rsidR="000540AD" w:rsidRDefault="000540AD">
            <w:pPr>
              <w:pStyle w:val="ConsPlusNormal"/>
              <w:jc w:val="both"/>
            </w:pPr>
            <w:r>
              <w:t xml:space="preserve">(в ред. </w:t>
            </w:r>
            <w:hyperlink r:id="rId69" w:history="1">
              <w:r>
                <w:rPr>
                  <w:color w:val="0000FF"/>
                </w:rPr>
                <w:t>Приказа</w:t>
              </w:r>
            </w:hyperlink>
            <w:r>
              <w:t xml:space="preserve"> </w:t>
            </w:r>
            <w:proofErr w:type="spellStart"/>
            <w:r>
              <w:t>Минкомсвязи</w:t>
            </w:r>
            <w:proofErr w:type="spellEnd"/>
            <w:r>
              <w:t xml:space="preserve"> России от 27.03.2019 N 106)</w:t>
            </w:r>
          </w:p>
        </w:tc>
      </w:tr>
      <w:tr w:rsidR="000540AD">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0540AD" w:rsidRDefault="000540AD">
            <w:pPr>
              <w:pStyle w:val="ConsPlusNormal"/>
              <w:jc w:val="both"/>
            </w:pPr>
            <w:r>
              <w:t xml:space="preserve">4. </w:t>
            </w:r>
            <w:proofErr w:type="spellStart"/>
            <w:r>
              <w:t>Секограмма</w:t>
            </w:r>
            <w:proofErr w:type="spellEnd"/>
          </w:p>
        </w:tc>
        <w:tc>
          <w:tcPr>
            <w:tcW w:w="1928" w:type="dxa"/>
            <w:tcBorders>
              <w:top w:val="nil"/>
              <w:left w:val="nil"/>
              <w:bottom w:val="single" w:sz="4" w:space="0" w:color="auto"/>
              <w:right w:val="nil"/>
            </w:tcBorders>
          </w:tcPr>
          <w:p w:rsidR="000540AD" w:rsidRDefault="000540AD">
            <w:pPr>
              <w:pStyle w:val="ConsPlusNormal"/>
              <w:jc w:val="both"/>
            </w:pPr>
            <w:r>
              <w:t>7 кг</w:t>
            </w:r>
          </w:p>
        </w:tc>
        <w:tc>
          <w:tcPr>
            <w:tcW w:w="2154" w:type="dxa"/>
            <w:tcBorders>
              <w:top w:val="nil"/>
              <w:left w:val="nil"/>
              <w:bottom w:val="single" w:sz="4" w:space="0" w:color="auto"/>
              <w:right w:val="nil"/>
            </w:tcBorders>
          </w:tcPr>
          <w:p w:rsidR="000540AD" w:rsidRDefault="000540AD">
            <w:pPr>
              <w:pStyle w:val="ConsPlusNormal"/>
              <w:jc w:val="both"/>
            </w:pPr>
            <w:r>
              <w:t xml:space="preserve">Письменные сообщения и издания, написанные </w:t>
            </w:r>
            <w:proofErr w:type="spellStart"/>
            <w:r>
              <w:t>секографическим</w:t>
            </w:r>
            <w:proofErr w:type="spellEnd"/>
            <w:r>
              <w:t xml:space="preserve"> способом; клише со знаками </w:t>
            </w:r>
            <w:proofErr w:type="spellStart"/>
            <w:r>
              <w:t>секографии</w:t>
            </w:r>
            <w:proofErr w:type="spellEnd"/>
            <w:r>
              <w:t xml:space="preserve">; отправляемые организацией для слепых или адресуемые такой организации звуковые записи, специальная бумага, </w:t>
            </w:r>
            <w:proofErr w:type="spellStart"/>
            <w:r>
              <w:t>тифлотехнические</w:t>
            </w:r>
            <w:proofErr w:type="spellEnd"/>
            <w:r>
              <w:t xml:space="preserve"> средства</w:t>
            </w:r>
          </w:p>
        </w:tc>
        <w:tc>
          <w:tcPr>
            <w:tcW w:w="2813" w:type="dxa"/>
            <w:tcBorders>
              <w:top w:val="nil"/>
              <w:left w:val="nil"/>
              <w:bottom w:val="single" w:sz="4" w:space="0" w:color="auto"/>
              <w:right w:val="nil"/>
            </w:tcBorders>
          </w:tcPr>
          <w:p w:rsidR="000540AD" w:rsidRDefault="000540AD">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0540AD" w:rsidRDefault="000540AD">
            <w:pPr>
              <w:pStyle w:val="ConsPlusNormal"/>
              <w:jc w:val="both"/>
            </w:pPr>
            <w:r>
              <w:t>минимальный: 105 x 148 мм. Для рулонов сумма длины и двойного диаметра - не более 0,17 м; наибольшее измерение - 0,1 м</w:t>
            </w:r>
          </w:p>
        </w:tc>
      </w:tr>
    </w:tbl>
    <w:p w:rsidR="000540AD" w:rsidRDefault="000540AD">
      <w:pPr>
        <w:pStyle w:val="ConsPlusNormal"/>
        <w:jc w:val="right"/>
      </w:pPr>
    </w:p>
    <w:p w:rsidR="000540AD" w:rsidRDefault="000540AD">
      <w:pPr>
        <w:pStyle w:val="ConsPlusNormal"/>
        <w:jc w:val="right"/>
      </w:pPr>
    </w:p>
    <w:p w:rsidR="000540AD" w:rsidRDefault="000540AD">
      <w:pPr>
        <w:pStyle w:val="ConsPlusNormal"/>
        <w:jc w:val="right"/>
      </w:pPr>
    </w:p>
    <w:p w:rsidR="000540AD" w:rsidRDefault="000540AD">
      <w:pPr>
        <w:pStyle w:val="ConsPlusNormal"/>
        <w:jc w:val="right"/>
      </w:pPr>
    </w:p>
    <w:p w:rsidR="000540AD" w:rsidRDefault="000540AD">
      <w:pPr>
        <w:pStyle w:val="ConsPlusNormal"/>
        <w:jc w:val="right"/>
      </w:pPr>
    </w:p>
    <w:p w:rsidR="000540AD" w:rsidRDefault="000540AD">
      <w:pPr>
        <w:pStyle w:val="ConsPlusNormal"/>
        <w:jc w:val="right"/>
        <w:outlineLvl w:val="1"/>
      </w:pPr>
      <w:r>
        <w:t>Приложение N 2</w:t>
      </w:r>
    </w:p>
    <w:p w:rsidR="000540AD" w:rsidRDefault="000540AD">
      <w:pPr>
        <w:pStyle w:val="ConsPlusNormal"/>
        <w:jc w:val="right"/>
      </w:pPr>
      <w:r>
        <w:t>к Правилам оказания услуг</w:t>
      </w:r>
    </w:p>
    <w:p w:rsidR="000540AD" w:rsidRDefault="000540AD">
      <w:pPr>
        <w:pStyle w:val="ConsPlusNormal"/>
        <w:jc w:val="right"/>
      </w:pPr>
      <w:r>
        <w:t>почтовой связи</w:t>
      </w:r>
    </w:p>
    <w:p w:rsidR="000540AD" w:rsidRDefault="000540AD">
      <w:pPr>
        <w:pStyle w:val="ConsPlusNormal"/>
        <w:jc w:val="right"/>
      </w:pPr>
    </w:p>
    <w:p w:rsidR="000540AD" w:rsidRDefault="000540AD">
      <w:pPr>
        <w:pStyle w:val="ConsPlusTitle"/>
        <w:jc w:val="center"/>
      </w:pPr>
      <w:bookmarkStart w:id="15" w:name="P366"/>
      <w:bookmarkEnd w:id="15"/>
      <w:r>
        <w:t>ПАРАМЕТРЫ</w:t>
      </w:r>
    </w:p>
    <w:p w:rsidR="000540AD" w:rsidRDefault="000540AD">
      <w:pPr>
        <w:pStyle w:val="ConsPlusTitle"/>
        <w:jc w:val="center"/>
      </w:pPr>
      <w:r>
        <w:t>МЕЖДУНАРОДНЫХ ПОЧТОВЫХ ОТПРАВЛЕНИЙ, ПЕРЕСЫЛАЕМЫХ В РАМКАХ</w:t>
      </w:r>
    </w:p>
    <w:p w:rsidR="000540AD" w:rsidRDefault="000540AD">
      <w:pPr>
        <w:pStyle w:val="ConsPlusTitle"/>
        <w:jc w:val="center"/>
      </w:pPr>
      <w:r>
        <w:t>МЕЖДУНАРОДНОГО ПОЧТОВОГО ОБМЕНА</w:t>
      </w:r>
    </w:p>
    <w:p w:rsidR="000540AD" w:rsidRDefault="000540A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3005"/>
        <w:gridCol w:w="2590"/>
      </w:tblGrid>
      <w:tr w:rsidR="000540AD">
        <w:tc>
          <w:tcPr>
            <w:tcW w:w="2268" w:type="dxa"/>
            <w:tcBorders>
              <w:top w:val="single" w:sz="4" w:space="0" w:color="auto"/>
              <w:left w:val="nil"/>
              <w:bottom w:val="single" w:sz="4" w:space="0" w:color="auto"/>
            </w:tcBorders>
          </w:tcPr>
          <w:p w:rsidR="000540AD" w:rsidRDefault="000540AD">
            <w:pPr>
              <w:pStyle w:val="ConsPlusNormal"/>
              <w:jc w:val="center"/>
            </w:pPr>
            <w:r>
              <w:t xml:space="preserve">Вид и категория </w:t>
            </w:r>
            <w:r>
              <w:lastRenderedPageBreak/>
              <w:t>почтового отправления</w:t>
            </w:r>
          </w:p>
        </w:tc>
        <w:tc>
          <w:tcPr>
            <w:tcW w:w="1191" w:type="dxa"/>
            <w:tcBorders>
              <w:top w:val="single" w:sz="4" w:space="0" w:color="auto"/>
              <w:bottom w:val="single" w:sz="4" w:space="0" w:color="auto"/>
            </w:tcBorders>
          </w:tcPr>
          <w:p w:rsidR="000540AD" w:rsidRDefault="000540AD">
            <w:pPr>
              <w:pStyle w:val="ConsPlusNormal"/>
              <w:jc w:val="center"/>
            </w:pPr>
            <w:r>
              <w:lastRenderedPageBreak/>
              <w:t>Предельна</w:t>
            </w:r>
            <w:r>
              <w:lastRenderedPageBreak/>
              <w:t>я масса</w:t>
            </w:r>
          </w:p>
        </w:tc>
        <w:tc>
          <w:tcPr>
            <w:tcW w:w="3005" w:type="dxa"/>
            <w:tcBorders>
              <w:top w:val="single" w:sz="4" w:space="0" w:color="auto"/>
              <w:bottom w:val="single" w:sz="4" w:space="0" w:color="auto"/>
            </w:tcBorders>
          </w:tcPr>
          <w:p w:rsidR="000540AD" w:rsidRDefault="000540AD">
            <w:pPr>
              <w:pStyle w:val="ConsPlusNormal"/>
              <w:jc w:val="center"/>
            </w:pPr>
            <w:r>
              <w:lastRenderedPageBreak/>
              <w:t>Допустимое вложение</w:t>
            </w:r>
          </w:p>
        </w:tc>
        <w:tc>
          <w:tcPr>
            <w:tcW w:w="2590" w:type="dxa"/>
            <w:tcBorders>
              <w:top w:val="single" w:sz="4" w:space="0" w:color="auto"/>
              <w:bottom w:val="single" w:sz="4" w:space="0" w:color="auto"/>
              <w:right w:val="nil"/>
            </w:tcBorders>
          </w:tcPr>
          <w:p w:rsidR="000540AD" w:rsidRDefault="000540AD">
            <w:pPr>
              <w:pStyle w:val="ConsPlusNormal"/>
              <w:jc w:val="center"/>
            </w:pPr>
            <w:r>
              <w:t>Предельные размеры</w:t>
            </w:r>
          </w:p>
        </w:tc>
      </w:tr>
      <w:tr w:rsidR="000540AD">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0540AD" w:rsidRDefault="000540AD">
            <w:pPr>
              <w:pStyle w:val="ConsPlusNormal"/>
              <w:jc w:val="both"/>
            </w:pPr>
            <w:r>
              <w:lastRenderedPageBreak/>
              <w:t>1. Почтовая карточка (простая, заказная)</w:t>
            </w:r>
          </w:p>
        </w:tc>
        <w:tc>
          <w:tcPr>
            <w:tcW w:w="1191" w:type="dxa"/>
            <w:tcBorders>
              <w:top w:val="single" w:sz="4" w:space="0" w:color="auto"/>
              <w:left w:val="nil"/>
              <w:bottom w:val="nil"/>
              <w:right w:val="nil"/>
            </w:tcBorders>
          </w:tcPr>
          <w:p w:rsidR="000540AD" w:rsidRDefault="000540AD">
            <w:pPr>
              <w:pStyle w:val="ConsPlusNormal"/>
              <w:jc w:val="center"/>
            </w:pPr>
            <w:r>
              <w:t>20 г</w:t>
            </w:r>
          </w:p>
        </w:tc>
        <w:tc>
          <w:tcPr>
            <w:tcW w:w="3005" w:type="dxa"/>
            <w:tcBorders>
              <w:top w:val="single" w:sz="4" w:space="0" w:color="auto"/>
              <w:left w:val="nil"/>
              <w:bottom w:val="nil"/>
              <w:right w:val="nil"/>
            </w:tcBorders>
          </w:tcPr>
          <w:p w:rsidR="000540AD" w:rsidRDefault="000540AD">
            <w:pPr>
              <w:pStyle w:val="ConsPlusNormal"/>
              <w:jc w:val="both"/>
            </w:pPr>
            <w:r>
              <w:t>-</w:t>
            </w:r>
          </w:p>
        </w:tc>
        <w:tc>
          <w:tcPr>
            <w:tcW w:w="2590" w:type="dxa"/>
            <w:tcBorders>
              <w:top w:val="single" w:sz="4" w:space="0" w:color="auto"/>
              <w:left w:val="nil"/>
              <w:bottom w:val="nil"/>
              <w:right w:val="nil"/>
            </w:tcBorders>
          </w:tcPr>
          <w:p w:rsidR="000540AD" w:rsidRDefault="000540AD">
            <w:pPr>
              <w:pStyle w:val="ConsPlusNormal"/>
              <w:jc w:val="both"/>
            </w:pPr>
            <w:r>
              <w:t>Максимальный: 120 x 235 мм;</w:t>
            </w:r>
          </w:p>
          <w:p w:rsidR="000540AD" w:rsidRDefault="000540AD">
            <w:pPr>
              <w:pStyle w:val="ConsPlusNormal"/>
              <w:jc w:val="both"/>
            </w:pPr>
            <w:r>
              <w:t>минимальный: 90x 140 мм</w:t>
            </w:r>
          </w:p>
        </w:tc>
      </w:tr>
      <w:tr w:rsidR="000540AD">
        <w:tblPrEx>
          <w:tblBorders>
            <w:insideH w:val="none" w:sz="0" w:space="0" w:color="auto"/>
            <w:insideV w:val="none" w:sz="0" w:space="0" w:color="auto"/>
          </w:tblBorders>
        </w:tblPrEx>
        <w:tc>
          <w:tcPr>
            <w:tcW w:w="2268" w:type="dxa"/>
            <w:tcBorders>
              <w:top w:val="nil"/>
              <w:left w:val="nil"/>
              <w:bottom w:val="nil"/>
              <w:right w:val="nil"/>
            </w:tcBorders>
          </w:tcPr>
          <w:p w:rsidR="000540AD" w:rsidRDefault="000540AD">
            <w:pPr>
              <w:pStyle w:val="ConsPlusNormal"/>
              <w:jc w:val="both"/>
            </w:pPr>
            <w:r>
              <w:t>2. Письмо (простое, заказное, с объявленной ценностью)</w:t>
            </w:r>
          </w:p>
        </w:tc>
        <w:tc>
          <w:tcPr>
            <w:tcW w:w="1191" w:type="dxa"/>
            <w:tcBorders>
              <w:top w:val="nil"/>
              <w:left w:val="nil"/>
              <w:bottom w:val="nil"/>
              <w:right w:val="nil"/>
            </w:tcBorders>
          </w:tcPr>
          <w:p w:rsidR="000540AD" w:rsidRDefault="000540AD">
            <w:pPr>
              <w:pStyle w:val="ConsPlusNormal"/>
              <w:jc w:val="center"/>
            </w:pPr>
            <w:r>
              <w:t>2 кг</w:t>
            </w:r>
          </w:p>
        </w:tc>
        <w:tc>
          <w:tcPr>
            <w:tcW w:w="3005" w:type="dxa"/>
            <w:tcBorders>
              <w:top w:val="nil"/>
              <w:left w:val="nil"/>
              <w:bottom w:val="nil"/>
              <w:right w:val="nil"/>
            </w:tcBorders>
          </w:tcPr>
          <w:p w:rsidR="000540AD" w:rsidRDefault="000540AD">
            <w:pPr>
              <w:pStyle w:val="ConsPlusNormal"/>
              <w:jc w:val="both"/>
            </w:pPr>
            <w:proofErr w:type="gramStart"/>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roofErr w:type="gramEnd"/>
          </w:p>
        </w:tc>
        <w:tc>
          <w:tcPr>
            <w:tcW w:w="2590" w:type="dxa"/>
            <w:tcBorders>
              <w:top w:val="nil"/>
              <w:left w:val="nil"/>
              <w:bottom w:val="nil"/>
              <w:right w:val="nil"/>
            </w:tcBorders>
          </w:tcPr>
          <w:p w:rsidR="000540AD" w:rsidRDefault="000540AD">
            <w:pPr>
              <w:pStyle w:val="ConsPlusNormal"/>
              <w:jc w:val="both"/>
            </w:pPr>
            <w:r>
              <w:t>Максимальный: 229 x 324 мм;</w:t>
            </w:r>
          </w:p>
          <w:p w:rsidR="000540AD" w:rsidRDefault="000540AD">
            <w:pPr>
              <w:pStyle w:val="ConsPlusNormal"/>
              <w:jc w:val="both"/>
            </w:pPr>
            <w:r>
              <w:t>минимальный: 110 x 220 мм или 114 x 162 мм</w:t>
            </w:r>
          </w:p>
        </w:tc>
      </w:tr>
      <w:tr w:rsidR="000540AD">
        <w:tblPrEx>
          <w:tblBorders>
            <w:insideH w:val="none" w:sz="0" w:space="0" w:color="auto"/>
            <w:insideV w:val="none" w:sz="0" w:space="0" w:color="auto"/>
          </w:tblBorders>
        </w:tblPrEx>
        <w:tc>
          <w:tcPr>
            <w:tcW w:w="2268" w:type="dxa"/>
            <w:tcBorders>
              <w:top w:val="nil"/>
              <w:left w:val="nil"/>
              <w:bottom w:val="nil"/>
              <w:right w:val="nil"/>
            </w:tcBorders>
          </w:tcPr>
          <w:p w:rsidR="000540AD" w:rsidRDefault="000540AD">
            <w:pPr>
              <w:pStyle w:val="ConsPlusNormal"/>
              <w:jc w:val="both"/>
            </w:pPr>
            <w:r>
              <w:t>3. Бандероль (простая, заказная)</w:t>
            </w:r>
          </w:p>
        </w:tc>
        <w:tc>
          <w:tcPr>
            <w:tcW w:w="1191" w:type="dxa"/>
            <w:tcBorders>
              <w:top w:val="nil"/>
              <w:left w:val="nil"/>
              <w:bottom w:val="nil"/>
              <w:right w:val="nil"/>
            </w:tcBorders>
          </w:tcPr>
          <w:p w:rsidR="000540AD" w:rsidRDefault="000540AD">
            <w:pPr>
              <w:pStyle w:val="ConsPlusNormal"/>
              <w:jc w:val="center"/>
            </w:pPr>
            <w:r>
              <w:t>5 кг</w:t>
            </w:r>
          </w:p>
        </w:tc>
        <w:tc>
          <w:tcPr>
            <w:tcW w:w="3005" w:type="dxa"/>
            <w:tcBorders>
              <w:top w:val="nil"/>
              <w:left w:val="nil"/>
              <w:bottom w:val="nil"/>
              <w:right w:val="nil"/>
            </w:tcBorders>
          </w:tcPr>
          <w:p w:rsidR="000540AD" w:rsidRDefault="000540AD">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0540AD" w:rsidRDefault="000540AD">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0540AD" w:rsidRDefault="000540AD">
            <w:pPr>
              <w:pStyle w:val="ConsPlusNormal"/>
              <w:jc w:val="both"/>
            </w:pPr>
            <w:r>
              <w:t>минимальный: 105 x 148 мм. Для рулонов сумма длины и двойного диаметра - не более 0,17 м; наибольшее измерение - 0,1 м</w:t>
            </w:r>
          </w:p>
        </w:tc>
      </w:tr>
      <w:tr w:rsidR="000540AD">
        <w:tblPrEx>
          <w:tblBorders>
            <w:insideH w:val="none" w:sz="0" w:space="0" w:color="auto"/>
            <w:insideV w:val="none" w:sz="0" w:space="0" w:color="auto"/>
          </w:tblBorders>
        </w:tblPrEx>
        <w:tc>
          <w:tcPr>
            <w:tcW w:w="2268" w:type="dxa"/>
            <w:tcBorders>
              <w:top w:val="nil"/>
              <w:left w:val="nil"/>
              <w:bottom w:val="nil"/>
              <w:right w:val="nil"/>
            </w:tcBorders>
          </w:tcPr>
          <w:p w:rsidR="000540AD" w:rsidRDefault="000540AD">
            <w:pPr>
              <w:pStyle w:val="ConsPlusNormal"/>
              <w:jc w:val="both"/>
            </w:pPr>
            <w:r>
              <w:t xml:space="preserve">4. </w:t>
            </w:r>
            <w:proofErr w:type="spellStart"/>
            <w:r>
              <w:t>Секограмма</w:t>
            </w:r>
            <w:proofErr w:type="spellEnd"/>
            <w:r>
              <w:t xml:space="preserve"> (простая, заказная)</w:t>
            </w:r>
          </w:p>
        </w:tc>
        <w:tc>
          <w:tcPr>
            <w:tcW w:w="1191" w:type="dxa"/>
            <w:tcBorders>
              <w:top w:val="nil"/>
              <w:left w:val="nil"/>
              <w:bottom w:val="nil"/>
              <w:right w:val="nil"/>
            </w:tcBorders>
          </w:tcPr>
          <w:p w:rsidR="000540AD" w:rsidRDefault="000540AD">
            <w:pPr>
              <w:pStyle w:val="ConsPlusNormal"/>
              <w:jc w:val="center"/>
            </w:pPr>
            <w:r>
              <w:t>7 кг</w:t>
            </w:r>
          </w:p>
        </w:tc>
        <w:tc>
          <w:tcPr>
            <w:tcW w:w="3005" w:type="dxa"/>
            <w:tcBorders>
              <w:top w:val="nil"/>
              <w:left w:val="nil"/>
              <w:bottom w:val="nil"/>
              <w:right w:val="nil"/>
            </w:tcBorders>
          </w:tcPr>
          <w:p w:rsidR="000540AD" w:rsidRDefault="000540AD">
            <w:pPr>
              <w:pStyle w:val="ConsPlusNormal"/>
              <w:jc w:val="both"/>
            </w:pPr>
            <w:r>
              <w:t xml:space="preserve">Письменные сообщения и издания, написанные </w:t>
            </w:r>
            <w:proofErr w:type="spellStart"/>
            <w:r>
              <w:t>секографическим</w:t>
            </w:r>
            <w:proofErr w:type="spellEnd"/>
            <w:r>
              <w:t xml:space="preserve"> способом; клише со знаками </w:t>
            </w:r>
            <w:proofErr w:type="spellStart"/>
            <w:r>
              <w:t>секографии</w:t>
            </w:r>
            <w:proofErr w:type="spellEnd"/>
            <w:r>
              <w:t xml:space="preserve">; отправляемые организацией для слепых или адресуемые такой организации звуковые записи, специальная бумага, </w:t>
            </w:r>
            <w:proofErr w:type="spellStart"/>
            <w:r>
              <w:t>тифлотехнические</w:t>
            </w:r>
            <w:proofErr w:type="spellEnd"/>
            <w:r>
              <w:t xml:space="preserve"> средства</w:t>
            </w:r>
          </w:p>
        </w:tc>
        <w:tc>
          <w:tcPr>
            <w:tcW w:w="2590" w:type="dxa"/>
            <w:tcBorders>
              <w:top w:val="nil"/>
              <w:left w:val="nil"/>
              <w:bottom w:val="nil"/>
              <w:right w:val="nil"/>
            </w:tcBorders>
          </w:tcPr>
          <w:p w:rsidR="000540AD" w:rsidRDefault="000540AD">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0540AD" w:rsidRDefault="000540AD">
            <w:pPr>
              <w:pStyle w:val="ConsPlusNormal"/>
              <w:jc w:val="both"/>
            </w:pPr>
            <w:r>
              <w:t>Минимальный: 105 x 148 мм. Для рулонов сумма длины и двойного диаметра - не более 0,17 м; наибольшее измерение - 0,1 м</w:t>
            </w:r>
          </w:p>
        </w:tc>
      </w:tr>
      <w:tr w:rsidR="000540AD">
        <w:tblPrEx>
          <w:tblBorders>
            <w:insideH w:val="none" w:sz="0" w:space="0" w:color="auto"/>
            <w:insideV w:val="none" w:sz="0" w:space="0" w:color="auto"/>
          </w:tblBorders>
        </w:tblPrEx>
        <w:tc>
          <w:tcPr>
            <w:tcW w:w="2268" w:type="dxa"/>
            <w:tcBorders>
              <w:top w:val="nil"/>
              <w:left w:val="nil"/>
              <w:bottom w:val="nil"/>
              <w:right w:val="nil"/>
            </w:tcBorders>
          </w:tcPr>
          <w:p w:rsidR="000540AD" w:rsidRDefault="000540AD">
            <w:pPr>
              <w:pStyle w:val="ConsPlusNormal"/>
              <w:jc w:val="both"/>
            </w:pPr>
            <w:r>
              <w:t>5. Мелкий пакет (простой, заказной)</w:t>
            </w:r>
          </w:p>
        </w:tc>
        <w:tc>
          <w:tcPr>
            <w:tcW w:w="1191" w:type="dxa"/>
            <w:tcBorders>
              <w:top w:val="nil"/>
              <w:left w:val="nil"/>
              <w:bottom w:val="nil"/>
              <w:right w:val="nil"/>
            </w:tcBorders>
          </w:tcPr>
          <w:p w:rsidR="000540AD" w:rsidRDefault="000540AD">
            <w:pPr>
              <w:pStyle w:val="ConsPlusNormal"/>
              <w:jc w:val="center"/>
            </w:pPr>
            <w:r>
              <w:t>2 кг</w:t>
            </w:r>
          </w:p>
        </w:tc>
        <w:tc>
          <w:tcPr>
            <w:tcW w:w="3005" w:type="dxa"/>
            <w:tcBorders>
              <w:top w:val="nil"/>
              <w:left w:val="nil"/>
              <w:bottom w:val="nil"/>
              <w:right w:val="nil"/>
            </w:tcBorders>
          </w:tcPr>
          <w:p w:rsidR="000540AD" w:rsidRDefault="000540AD">
            <w:pPr>
              <w:pStyle w:val="ConsPlusNormal"/>
              <w:jc w:val="both"/>
            </w:pPr>
            <w:r>
              <w:t>Образцы товаров или небольшие предметы</w:t>
            </w:r>
          </w:p>
        </w:tc>
        <w:tc>
          <w:tcPr>
            <w:tcW w:w="2590" w:type="dxa"/>
            <w:tcBorders>
              <w:top w:val="nil"/>
              <w:left w:val="nil"/>
              <w:bottom w:val="nil"/>
              <w:right w:val="nil"/>
            </w:tcBorders>
          </w:tcPr>
          <w:p w:rsidR="000540AD" w:rsidRDefault="000540AD">
            <w:pPr>
              <w:pStyle w:val="ConsPlusNormal"/>
              <w:jc w:val="center"/>
            </w:pPr>
            <w:r>
              <w:t>- " -</w:t>
            </w:r>
          </w:p>
        </w:tc>
      </w:tr>
      <w:tr w:rsidR="000540AD">
        <w:tblPrEx>
          <w:tblBorders>
            <w:insideH w:val="none" w:sz="0" w:space="0" w:color="auto"/>
            <w:insideV w:val="none" w:sz="0" w:space="0" w:color="auto"/>
          </w:tblBorders>
        </w:tblPrEx>
        <w:tc>
          <w:tcPr>
            <w:tcW w:w="2268" w:type="dxa"/>
            <w:tcBorders>
              <w:top w:val="nil"/>
              <w:left w:val="nil"/>
              <w:bottom w:val="nil"/>
              <w:right w:val="nil"/>
            </w:tcBorders>
          </w:tcPr>
          <w:p w:rsidR="000540AD" w:rsidRDefault="000540AD">
            <w:pPr>
              <w:pStyle w:val="ConsPlusNormal"/>
              <w:jc w:val="both"/>
            </w:pPr>
            <w:r>
              <w:t>6. Мешок "М"</w:t>
            </w:r>
          </w:p>
        </w:tc>
        <w:tc>
          <w:tcPr>
            <w:tcW w:w="1191" w:type="dxa"/>
            <w:tcBorders>
              <w:top w:val="nil"/>
              <w:left w:val="nil"/>
              <w:bottom w:val="nil"/>
              <w:right w:val="nil"/>
            </w:tcBorders>
          </w:tcPr>
          <w:p w:rsidR="000540AD" w:rsidRDefault="000540AD">
            <w:pPr>
              <w:pStyle w:val="ConsPlusNormal"/>
              <w:jc w:val="center"/>
            </w:pPr>
            <w:r>
              <w:t>14,5 кг</w:t>
            </w:r>
          </w:p>
        </w:tc>
        <w:tc>
          <w:tcPr>
            <w:tcW w:w="3005" w:type="dxa"/>
            <w:tcBorders>
              <w:top w:val="nil"/>
              <w:left w:val="nil"/>
              <w:bottom w:val="nil"/>
              <w:right w:val="nil"/>
            </w:tcBorders>
          </w:tcPr>
          <w:p w:rsidR="000540AD" w:rsidRDefault="000540AD">
            <w:pPr>
              <w:pStyle w:val="ConsPlusNormal"/>
              <w:jc w:val="both"/>
            </w:pPr>
            <w:r>
              <w:t xml:space="preserve">Печатные издания, направляемые одним отправителем одному </w:t>
            </w:r>
            <w:r>
              <w:lastRenderedPageBreak/>
              <w:t>адресату</w:t>
            </w:r>
          </w:p>
        </w:tc>
        <w:tc>
          <w:tcPr>
            <w:tcW w:w="2590" w:type="dxa"/>
            <w:tcBorders>
              <w:top w:val="nil"/>
              <w:left w:val="nil"/>
              <w:bottom w:val="nil"/>
              <w:right w:val="nil"/>
            </w:tcBorders>
          </w:tcPr>
          <w:p w:rsidR="000540AD" w:rsidRDefault="000540AD">
            <w:pPr>
              <w:pStyle w:val="ConsPlusNormal"/>
              <w:jc w:val="center"/>
            </w:pPr>
            <w:r>
              <w:lastRenderedPageBreak/>
              <w:t>- " -</w:t>
            </w:r>
          </w:p>
        </w:tc>
      </w:tr>
      <w:tr w:rsidR="000540AD">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0540AD" w:rsidRDefault="000540AD">
            <w:pPr>
              <w:pStyle w:val="ConsPlusNormal"/>
              <w:jc w:val="both"/>
            </w:pPr>
            <w:r>
              <w:lastRenderedPageBreak/>
              <w:t>7. Посылка (обыкновенная, с объявленной ценностью)</w:t>
            </w:r>
          </w:p>
        </w:tc>
        <w:tc>
          <w:tcPr>
            <w:tcW w:w="1191" w:type="dxa"/>
            <w:tcBorders>
              <w:top w:val="nil"/>
              <w:left w:val="nil"/>
              <w:bottom w:val="single" w:sz="4" w:space="0" w:color="auto"/>
              <w:right w:val="nil"/>
            </w:tcBorders>
          </w:tcPr>
          <w:p w:rsidR="000540AD" w:rsidRDefault="000540AD">
            <w:pPr>
              <w:pStyle w:val="ConsPlusNormal"/>
              <w:jc w:val="center"/>
            </w:pPr>
            <w:r>
              <w:t>20 кг</w:t>
            </w:r>
          </w:p>
        </w:tc>
        <w:tc>
          <w:tcPr>
            <w:tcW w:w="3005" w:type="dxa"/>
            <w:tcBorders>
              <w:top w:val="nil"/>
              <w:left w:val="nil"/>
              <w:bottom w:val="single" w:sz="4" w:space="0" w:color="auto"/>
              <w:right w:val="nil"/>
            </w:tcBorders>
          </w:tcPr>
          <w:p w:rsidR="000540AD" w:rsidRDefault="000540AD">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0540AD" w:rsidRDefault="000540AD">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0540AD" w:rsidRDefault="000540AD">
      <w:pPr>
        <w:pStyle w:val="ConsPlusNormal"/>
        <w:ind w:firstLine="540"/>
        <w:jc w:val="both"/>
      </w:pPr>
    </w:p>
    <w:p w:rsidR="000540AD" w:rsidRDefault="000540AD">
      <w:pPr>
        <w:pStyle w:val="ConsPlusNormal"/>
        <w:ind w:firstLine="540"/>
        <w:jc w:val="both"/>
      </w:pPr>
    </w:p>
    <w:p w:rsidR="000540AD" w:rsidRDefault="000540AD">
      <w:pPr>
        <w:pStyle w:val="ConsPlusNormal"/>
        <w:pBdr>
          <w:top w:val="single" w:sz="6" w:space="0" w:color="auto"/>
        </w:pBdr>
        <w:spacing w:before="100" w:after="100"/>
        <w:jc w:val="both"/>
        <w:rPr>
          <w:sz w:val="2"/>
          <w:szCs w:val="2"/>
        </w:rPr>
      </w:pPr>
    </w:p>
    <w:p w:rsidR="00D36A2C" w:rsidRDefault="00D36A2C"/>
    <w:sectPr w:rsidR="00D36A2C" w:rsidSect="0005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AD"/>
    <w:rsid w:val="000540AD"/>
    <w:rsid w:val="00D27833"/>
    <w:rsid w:val="00D3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4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40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4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40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E527D2FFAB98437E6CA4A6BF1397B52253FD7651C8F9554020C5CE1951CE5582FE07F47005385C81DEC6B5ABFE77FD637842D3E967D445v4J0J" TargetMode="External"/><Relationship Id="rId18" Type="http://schemas.openxmlformats.org/officeDocument/2006/relationships/hyperlink" Target="consultantplus://offline/ref=68E527D2FFAB98437E6CA4A6BF1397B52253FD7651C8F9554020C5CE1951CE5582FE07F47005385D85DEC6B5ABFE77FD637842D3E967D445v4J0J" TargetMode="External"/><Relationship Id="rId26" Type="http://schemas.openxmlformats.org/officeDocument/2006/relationships/hyperlink" Target="consultantplus://offline/ref=68E527D2FFAB98437E6CA4A6BF1397B5235AF87654CFF9554020C5CE1951CE5590FE5FF87105265D85CB90E4EEvAJ2J" TargetMode="External"/><Relationship Id="rId39" Type="http://schemas.openxmlformats.org/officeDocument/2006/relationships/hyperlink" Target="consultantplus://offline/ref=68E527D2FFAB98437E6CA4A6BF1397B52253FD7651C8F9554020C5CE1951CE5582FE07F47005385883DEC6B5ABFE77FD637842D3E967D445v4J0J" TargetMode="External"/><Relationship Id="rId21" Type="http://schemas.openxmlformats.org/officeDocument/2006/relationships/hyperlink" Target="consultantplus://offline/ref=68E527D2FFAB98437E6CA4A6BF1397B52253FD7651C8F9554020C5CE1951CE5582FE07F47005385D80DEC6B5ABFE77FD637842D3E967D445v4J0J" TargetMode="External"/><Relationship Id="rId34" Type="http://schemas.openxmlformats.org/officeDocument/2006/relationships/hyperlink" Target="consultantplus://offline/ref=68E527D2FFAB98437E6CA4A6BF1397B5235AF87654CFF9554020C5CE1951CE5582FE07F47005385D85DEC6B5ABFE77FD637842D3E967D445v4J0J" TargetMode="External"/><Relationship Id="rId42" Type="http://schemas.openxmlformats.org/officeDocument/2006/relationships/hyperlink" Target="consultantplus://offline/ref=68E527D2FFAB98437E6CA4A6BF1397B52253FD7651C8F9554020C5CE1951CE5582FE07F47005385C80DEC6B5ABFE77FD637842D3E967D445v4J0J" TargetMode="External"/><Relationship Id="rId47" Type="http://schemas.openxmlformats.org/officeDocument/2006/relationships/hyperlink" Target="consultantplus://offline/ref=68E527D2FFAB98437E6CA4A6BF1397B52253FD7651C8F9554020C5CE1951CE5582FE07F47005385980DEC6B5ABFE77FD637842D3E967D445v4J0J" TargetMode="External"/><Relationship Id="rId50" Type="http://schemas.openxmlformats.org/officeDocument/2006/relationships/hyperlink" Target="consultantplus://offline/ref=68E527D2FFAB98437E6CA4A6BF1397B52253FD7651C8F9554020C5CE1951CE5582FE07F47005385A8EDEC6B5ABFE77FD637842D3E967D445v4J0J" TargetMode="External"/><Relationship Id="rId55" Type="http://schemas.openxmlformats.org/officeDocument/2006/relationships/hyperlink" Target="consultantplus://offline/ref=68E527D2FFAB98437E6CA4A6BF1397B52253FD7651C8F9554020C5CE1951CE5582FE07F47005385B82DEC6B5ABFE77FD637842D3E967D445v4J0J" TargetMode="External"/><Relationship Id="rId63" Type="http://schemas.openxmlformats.org/officeDocument/2006/relationships/hyperlink" Target="consultantplus://offline/ref=68E527D2FFAB98437E6CA4A6BF1397B5235BF87552CEF9554020C5CE1951CE5590FE5FF87105265D85CB90E4EEvAJ2J" TargetMode="External"/><Relationship Id="rId68" Type="http://schemas.openxmlformats.org/officeDocument/2006/relationships/hyperlink" Target="consultantplus://offline/ref=68E527D2FFAB98437E6CA4A6BF1397B52358FF7756CFF9554020C5CE1951CE5582FE07F47005385C81DEC6B5ABFE77FD637842D3E967D445v4J0J" TargetMode="External"/><Relationship Id="rId7" Type="http://schemas.openxmlformats.org/officeDocument/2006/relationships/hyperlink" Target="consultantplus://offline/ref=68E527D2FFAB98437E6CA4A6BF1397B52358F97752CAF9554020C5CE1951CE5582FE07F47005385C81DEC6B5ABFE77FD637842D3E967D445v4J0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E527D2FFAB98437E6CA4A6BF1397B5235AF87654CFF9554020C5CE1951CE5582FE07F47005385D85DEC6B5ABFE77FD637842D3E967D445v4J0J" TargetMode="External"/><Relationship Id="rId29" Type="http://schemas.openxmlformats.org/officeDocument/2006/relationships/hyperlink" Target="consultantplus://offline/ref=68E527D2FFAB98437E6CA4A6BF1397B52253FD7651C8F9554020C5CE1951CE5582FE07F47005385E8FDEC6B5ABFE77FD637842D3E967D445v4J0J" TargetMode="External"/><Relationship Id="rId1" Type="http://schemas.openxmlformats.org/officeDocument/2006/relationships/styles" Target="styles.xml"/><Relationship Id="rId6" Type="http://schemas.openxmlformats.org/officeDocument/2006/relationships/hyperlink" Target="consultantplus://offline/ref=68E527D2FFAB98437E6CA4A6BF1397B52253FD7651C8F9554020C5CE1951CE5582FE07F47005385C81DEC6B5ABFE77FD637842D3E967D445v4J0J" TargetMode="External"/><Relationship Id="rId11" Type="http://schemas.openxmlformats.org/officeDocument/2006/relationships/hyperlink" Target="consultantplus://offline/ref=68E527D2FFAB98437E6CA4A6BF1397B5215DFD7755C1F9554020C5CE1951CE5582FE07F47005385C82DEC6B5ABFE77FD637842D3E967D445v4J0J" TargetMode="External"/><Relationship Id="rId24" Type="http://schemas.openxmlformats.org/officeDocument/2006/relationships/hyperlink" Target="consultantplus://offline/ref=68E527D2FFAB98437E6CA4A6BF1397B52253FD7651C8F9554020C5CE1951CE5582FE07F47005385E87DEC6B5ABFE77FD637842D3E967D445v4J0J" TargetMode="External"/><Relationship Id="rId32" Type="http://schemas.openxmlformats.org/officeDocument/2006/relationships/hyperlink" Target="consultantplus://offline/ref=68E527D2FFAB98437E6CA4A6BF1397B52253FD7651C8F9554020C5CE1951CE5582FE07F47005385F85DEC6B5ABFE77FD637842D3E967D445v4J0J" TargetMode="External"/><Relationship Id="rId37" Type="http://schemas.openxmlformats.org/officeDocument/2006/relationships/hyperlink" Target="consultantplus://offline/ref=68E527D2FFAB98437E6CA4A6BF1397B52253FD7651C8F9554020C5CE1951CE5582FE07F47005385886DEC6B5ABFE77FD637842D3E967D445v4J0J" TargetMode="External"/><Relationship Id="rId40" Type="http://schemas.openxmlformats.org/officeDocument/2006/relationships/hyperlink" Target="consultantplus://offline/ref=68E527D2FFAB98437E6CA4A6BF1397B52253FD7651C8F9554020C5CE1951CE5582FE07F47005385880DEC6B5ABFE77FD637842D3E967D445v4J0J" TargetMode="External"/><Relationship Id="rId45" Type="http://schemas.openxmlformats.org/officeDocument/2006/relationships/hyperlink" Target="consultantplus://offline/ref=68E527D2FFAB98437E6CA4A6BF1397B52358F97752CAF9554020C5CE1951CE5582FE07F47005385C8EDEC6B5ABFE77FD637842D3E967D445v4J0J" TargetMode="External"/><Relationship Id="rId53" Type="http://schemas.openxmlformats.org/officeDocument/2006/relationships/hyperlink" Target="consultantplus://offline/ref=68E527D2FFAB98437E6CA4A6BF1397B52358F97650CBF9554020C5CE1951CE5582FE07F470043A5C8FDEC6B5ABFE77FD637842D3E967D445v4J0J" TargetMode="External"/><Relationship Id="rId58" Type="http://schemas.openxmlformats.org/officeDocument/2006/relationships/hyperlink" Target="consultantplus://offline/ref=68E527D2FFAB98437E6CA4A6BF1397B52358F97752CAF9554020C5CE1951CE5582FE07F47005385D86DEC6B5ABFE77FD637842D3E967D445v4J0J" TargetMode="External"/><Relationship Id="rId66" Type="http://schemas.openxmlformats.org/officeDocument/2006/relationships/hyperlink" Target="consultantplus://offline/ref=68E527D2FFAB98437E6CA4A6BF1397B52253FD7651C8F9554020C5CE1951CE5582FE07F4700538548EDEC6B5ABFE77FD637842D3E967D445v4J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8E527D2FFAB98437E6CA4A6BF1397B52358FF7756CFF9554020C5CE1951CE5582FE07F47005385C81DEC6B5ABFE77FD637842D3E967D445v4J0J" TargetMode="External"/><Relationship Id="rId23" Type="http://schemas.openxmlformats.org/officeDocument/2006/relationships/hyperlink" Target="consultantplus://offline/ref=68E527D2FFAB98437E6CA4A6BF1397B52359F97A57C0F9554020C5CE1951CE5590FE5FF87105265D85CB90E4EEvAJ2J" TargetMode="External"/><Relationship Id="rId28" Type="http://schemas.openxmlformats.org/officeDocument/2006/relationships/hyperlink" Target="consultantplus://offline/ref=68E527D2FFAB98437E6CA4A6BF1397B52253FD7651C8F9554020C5CE1951CE5582FE07F47005385E80DEC6B5ABFE77FD637842D3E967D445v4J0J" TargetMode="External"/><Relationship Id="rId36" Type="http://schemas.openxmlformats.org/officeDocument/2006/relationships/hyperlink" Target="consultantplus://offline/ref=68E527D2FFAB98437E6CA4A6BF1397B52253FD7651C8F9554020C5CE1951CE5582FE07F47005385F8FDEC6B5ABFE77FD637842D3E967D445v4J0J" TargetMode="External"/><Relationship Id="rId49" Type="http://schemas.openxmlformats.org/officeDocument/2006/relationships/hyperlink" Target="consultantplus://offline/ref=68E527D2FFAB98437E6CA4A6BF1397B52253FD7651C8F9554020C5CE1951CE5582FE07F47005385A80DEC6B5ABFE77FD637842D3E967D445v4J0J" TargetMode="External"/><Relationship Id="rId57" Type="http://schemas.openxmlformats.org/officeDocument/2006/relationships/hyperlink" Target="consultantplus://offline/ref=68E527D2FFAB98437E6CA4A6BF1397B52253FD7651C8F9554020C5CE1951CE5582FE07F47005385B80DEC6B5ABFE77FD637842D3E967D445v4J0J" TargetMode="External"/><Relationship Id="rId61" Type="http://schemas.openxmlformats.org/officeDocument/2006/relationships/hyperlink" Target="consultantplus://offline/ref=68E527D2FFAB98437E6CA4A6BF1397B5235BF87552CEF9554020C5CE1951CE5590FE5FF87105265D85CB90E4EEvAJ2J" TargetMode="External"/><Relationship Id="rId10" Type="http://schemas.openxmlformats.org/officeDocument/2006/relationships/hyperlink" Target="consultantplus://offline/ref=68E527D2FFAB98437E6CA4A6BF1397B52359FB7B50C9F9554020C5CE1951CE5582FE07F47005395D80DEC6B5ABFE77FD637842D3E967D445v4J0J" TargetMode="External"/><Relationship Id="rId19" Type="http://schemas.openxmlformats.org/officeDocument/2006/relationships/hyperlink" Target="consultantplus://offline/ref=68E527D2FFAB98437E6CA4A6BF1397B52253FD7651C8F9554020C5CE1951CE5582FE07F47005385D83DEC6B5ABFE77FD637842D3E967D445v4J0J" TargetMode="External"/><Relationship Id="rId31" Type="http://schemas.openxmlformats.org/officeDocument/2006/relationships/hyperlink" Target="consultantplus://offline/ref=68E527D2FFAB98437E6CA4A6BF1397B52253FD7651C8F9554020C5CE1951CE5582FE07F47005385F85DEC6B5ABFE77FD637842D3E967D445v4J0J" TargetMode="External"/><Relationship Id="rId44" Type="http://schemas.openxmlformats.org/officeDocument/2006/relationships/hyperlink" Target="consultantplus://offline/ref=68E527D2FFAB98437E6CA4A6BF1397B52358F97752CAF9554020C5CE1951CE5582FE07F47005385C8EDEC6B5ABFE77FD637842D3E967D445v4J0J" TargetMode="External"/><Relationship Id="rId52" Type="http://schemas.openxmlformats.org/officeDocument/2006/relationships/hyperlink" Target="consultantplus://offline/ref=68E527D2FFAB98437E6CA4A6BF1397B52253FD7651C8F9554020C5CE1951CE5582FE07F47005385B87DEC6B5ABFE77FD637842D3E967D445v4J0J" TargetMode="External"/><Relationship Id="rId60" Type="http://schemas.openxmlformats.org/officeDocument/2006/relationships/hyperlink" Target="consultantplus://offline/ref=68E527D2FFAB98437E6CA4A6BF1397B52253FD7651C8F9554020C5CE1951CE5582FE07F47005385484DEC6B5ABFE77FD637842D3E967D445v4J0J" TargetMode="External"/><Relationship Id="rId65" Type="http://schemas.openxmlformats.org/officeDocument/2006/relationships/hyperlink" Target="consultantplus://offline/ref=68E527D2FFAB98437E6CA4A6BF1397B52253FD7651C8F9554020C5CE1951CE5582FE07F47005385480DEC6B5ABFE77FD637842D3E967D445v4J0J" TargetMode="External"/><Relationship Id="rId4" Type="http://schemas.openxmlformats.org/officeDocument/2006/relationships/webSettings" Target="webSettings.xml"/><Relationship Id="rId9" Type="http://schemas.openxmlformats.org/officeDocument/2006/relationships/hyperlink" Target="consultantplus://offline/ref=68E527D2FFAB98437E6CA4A6BF1397B5235AF87654CFF9554020C5CE1951CE5582FE07F470053B5C8EDEC6B5ABFE77FD637842D3E967D445v4J0J" TargetMode="External"/><Relationship Id="rId14" Type="http://schemas.openxmlformats.org/officeDocument/2006/relationships/hyperlink" Target="consultantplus://offline/ref=68E527D2FFAB98437E6CA4A6BF1397B52358F97752CAF9554020C5CE1951CE5582FE07F47005385C81DEC6B5ABFE77FD637842D3E967D445v4J0J" TargetMode="External"/><Relationship Id="rId22" Type="http://schemas.openxmlformats.org/officeDocument/2006/relationships/hyperlink" Target="consultantplus://offline/ref=68E527D2FFAB98437E6CA4A6BF1397B52253FD7651C8F9554020C5CE1951CE5582FE07F47005385D8FDEC6B5ABFE77FD637842D3E967D445v4J0J" TargetMode="External"/><Relationship Id="rId27" Type="http://schemas.openxmlformats.org/officeDocument/2006/relationships/hyperlink" Target="consultantplus://offline/ref=68E527D2FFAB98437E6CA4A6BF1397B52253FD7651C8F9554020C5CE1951CE5582FE07F47005385E83DEC6B5ABFE77FD637842D3E967D445v4J0J" TargetMode="External"/><Relationship Id="rId30" Type="http://schemas.openxmlformats.org/officeDocument/2006/relationships/hyperlink" Target="consultantplus://offline/ref=68E527D2FFAB98437E6CA4A6BF1397B52253F97555CEF9554020C5CE1951CE5582FE07F47005385D87DEC6B5ABFE77FD637842D3E967D445v4J0J" TargetMode="External"/><Relationship Id="rId35" Type="http://schemas.openxmlformats.org/officeDocument/2006/relationships/hyperlink" Target="consultantplus://offline/ref=68E527D2FFAB98437E6CA4A6BF1397B52253FD7651C8F9554020C5CE1951CE5582FE07F47005385F83DEC6B5ABFE77FD637842D3E967D445v4J0J" TargetMode="External"/><Relationship Id="rId43" Type="http://schemas.openxmlformats.org/officeDocument/2006/relationships/hyperlink" Target="consultantplus://offline/ref=68E527D2FFAB98437E6CA4A6BF1397B52253FD7651C8F9554020C5CE1951CE5582FE07F47005385987DEC6B5ABFE77FD637842D3E967D445v4J0J" TargetMode="External"/><Relationship Id="rId48" Type="http://schemas.openxmlformats.org/officeDocument/2006/relationships/hyperlink" Target="consultantplus://offline/ref=68E527D2FFAB98437E6CA4A6BF1397B52253FD7651C8F9554020C5CE1951CE5582FE07F47005385A82DEC6B5ABFE77FD637842D3E967D445v4J0J" TargetMode="External"/><Relationship Id="rId56" Type="http://schemas.openxmlformats.org/officeDocument/2006/relationships/hyperlink" Target="consultantplus://offline/ref=68E527D2FFAB98437E6CA4A6BF1397B52253FD7651C8F9554020C5CE1951CE5582FE07F47005385B81DEC6B5ABFE77FD637842D3E967D445v4J0J" TargetMode="External"/><Relationship Id="rId64" Type="http://schemas.openxmlformats.org/officeDocument/2006/relationships/hyperlink" Target="consultantplus://offline/ref=68E527D2FFAB98437E6CA4A6BF1397B52253FD7651C8F9554020C5CE1951CE5582FE07F47005385482DEC6B5ABFE77FD637842D3E967D445v4J0J" TargetMode="External"/><Relationship Id="rId69" Type="http://schemas.openxmlformats.org/officeDocument/2006/relationships/hyperlink" Target="consultantplus://offline/ref=68E527D2FFAB98437E6CA4A6BF1397B52358FF7756CFF9554020C5CE1951CE5582FE07F47005385C81DEC6B5ABFE77FD637842D3E967D445v4J0J" TargetMode="External"/><Relationship Id="rId8" Type="http://schemas.openxmlformats.org/officeDocument/2006/relationships/hyperlink" Target="consultantplus://offline/ref=68E527D2FFAB98437E6CA4A6BF1397B52358FF7756CFF9554020C5CE1951CE5582FE07F47005385C81DEC6B5ABFE77FD637842D3E967D445v4J0J" TargetMode="External"/><Relationship Id="rId51" Type="http://schemas.openxmlformats.org/officeDocument/2006/relationships/hyperlink" Target="consultantplus://offline/ref=68E527D2FFAB98437E6CA4A6BF1397B52358F97752CAF9554020C5CE1951CE5582FE07F47005385D87DEC6B5ABFE77FD637842D3E967D445v4J0J" TargetMode="External"/><Relationship Id="rId3" Type="http://schemas.openxmlformats.org/officeDocument/2006/relationships/settings" Target="settings.xml"/><Relationship Id="rId12" Type="http://schemas.openxmlformats.org/officeDocument/2006/relationships/hyperlink" Target="consultantplus://offline/ref=68E527D2FFAB98437E6CA4A6BF1397B52558F07452C3A45F4879C9CC1E5E915085EF07F4701B395E99D792E5vEJ6J" TargetMode="External"/><Relationship Id="rId17" Type="http://schemas.openxmlformats.org/officeDocument/2006/relationships/hyperlink" Target="consultantplus://offline/ref=68E527D2FFAB98437E6CA4A6BF1397B5215FFE7450C0F9554020C5CE1951CE5590FE5FF87105265D85CB90E4EEvAJ2J" TargetMode="External"/><Relationship Id="rId25" Type="http://schemas.openxmlformats.org/officeDocument/2006/relationships/hyperlink" Target="consultantplus://offline/ref=68E527D2FFAB98437E6CA4A6BF1397B52358F97752CAF9554020C5CE1951CE5582FE07F47005385C80DEC6B5ABFE77FD637842D3E967D445v4J0J" TargetMode="External"/><Relationship Id="rId33" Type="http://schemas.openxmlformats.org/officeDocument/2006/relationships/hyperlink" Target="consultantplus://offline/ref=68E527D2FFAB98437E6CA4A6BF1397B52253FD7651C8F9554020C5CE1951CE5582FE07F47005385F83DEC6B5ABFE77FD637842D3E967D445v4J0J" TargetMode="External"/><Relationship Id="rId38" Type="http://schemas.openxmlformats.org/officeDocument/2006/relationships/hyperlink" Target="consultantplus://offline/ref=68E527D2FFAB98437E6CA4A6BF1397B52253FD7651C8F9554020C5CE1951CE5582FE07F47005385885DEC6B5ABFE77FD637842D3E967D445v4J0J" TargetMode="External"/><Relationship Id="rId46" Type="http://schemas.openxmlformats.org/officeDocument/2006/relationships/hyperlink" Target="consultantplus://offline/ref=68E527D2FFAB98437E6CA4A6BF1397B52358F97752CAF9554020C5CE1951CE5582FE07F47005385C8EDEC6B5ABFE77FD637842D3E967D445v4J0J" TargetMode="External"/><Relationship Id="rId59" Type="http://schemas.openxmlformats.org/officeDocument/2006/relationships/hyperlink" Target="consultantplus://offline/ref=68E527D2FFAB98437E6CA4A6BF1397B52253FD7651C8F9554020C5CE1951CE5582FE07F47005385B8FDEC6B5ABFE77FD637842D3E967D445v4J0J" TargetMode="External"/><Relationship Id="rId67" Type="http://schemas.openxmlformats.org/officeDocument/2006/relationships/hyperlink" Target="consultantplus://offline/ref=68E527D2FFAB98437E6CA4A6BF1397B5235AF87654CFF9554020C5CE1951CE5582FE07F470053A5A82DEC6B5ABFE77FD637842D3E967D445v4J0J" TargetMode="External"/><Relationship Id="rId20" Type="http://schemas.openxmlformats.org/officeDocument/2006/relationships/hyperlink" Target="consultantplus://offline/ref=68E527D2FFAB98437E6CA4A6BF1397B52253FD7651C8F9554020C5CE1951CE5582FE07F47005385D82DEC6B5ABFE77FD637842D3E967D445v4J0J" TargetMode="External"/><Relationship Id="rId41" Type="http://schemas.openxmlformats.org/officeDocument/2006/relationships/hyperlink" Target="consultantplus://offline/ref=68E527D2FFAB98437E6CA4A6BF1397B52253FD7651C8F9554020C5CE1951CE5582FE07F4700538588FDEC6B5ABFE77FD637842D3E967D445v4J0J" TargetMode="External"/><Relationship Id="rId54" Type="http://schemas.openxmlformats.org/officeDocument/2006/relationships/hyperlink" Target="consultantplus://offline/ref=68E527D2FFAB98437E6CA4A6BF1397B52253FD7651C8F9554020C5CE1951CE5582FE07F47005385B85DEC6B5ABFE77FD637842D3E967D445v4J0J" TargetMode="External"/><Relationship Id="rId62" Type="http://schemas.openxmlformats.org/officeDocument/2006/relationships/hyperlink" Target="consultantplus://offline/ref=68E527D2FFAB98437E6CA4A6BF1397B5235AF87654CFF9554020C5CE1951CE5582FE07F47005385D85DEC6B5ABFE77FD637842D3E967D445v4J0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9961</Words>
  <Characters>56782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2019-12-10T09:09:00Z</dcterms:created>
  <dcterms:modified xsi:type="dcterms:W3CDTF">2019-12-10T11:08:00Z</dcterms:modified>
</cp:coreProperties>
</file>