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6" w:rsidRPr="00254FB3" w:rsidRDefault="003F3566" w:rsidP="0004482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54FB3">
        <w:rPr>
          <w:rStyle w:val="a4"/>
          <w:color w:val="000000"/>
        </w:rPr>
        <w:t>О доставке обязательного экземпляра печатного издания и обязательного экземпляра печатного издания в электронной форме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 </w:t>
      </w:r>
    </w:p>
    <w:p w:rsidR="003F3566" w:rsidRDefault="003F3566" w:rsidP="00254F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4FB3">
        <w:rPr>
          <w:color w:val="000000"/>
        </w:rPr>
        <w:t>Обязательны</w:t>
      </w:r>
      <w:r w:rsidR="0004482E">
        <w:rPr>
          <w:color w:val="000000"/>
        </w:rPr>
        <w:t>е бесплатные</w:t>
      </w:r>
      <w:r w:rsidRPr="00254FB3">
        <w:rPr>
          <w:color w:val="000000"/>
        </w:rPr>
        <w:t xml:space="preserve"> экземпляр</w:t>
      </w:r>
      <w:r w:rsidR="0004482E">
        <w:rPr>
          <w:color w:val="000000"/>
        </w:rPr>
        <w:t>ы</w:t>
      </w:r>
      <w:r w:rsidRPr="00254FB3">
        <w:rPr>
          <w:color w:val="000000"/>
        </w:rPr>
        <w:t xml:space="preserve"> периодического печатного издания </w:t>
      </w:r>
      <w:r w:rsidRPr="00254FB3">
        <w:rPr>
          <w:rStyle w:val="a4"/>
          <w:color w:val="000000"/>
        </w:rPr>
        <w:t>в печатной форме</w:t>
      </w:r>
      <w:r w:rsidRPr="00254FB3">
        <w:rPr>
          <w:color w:val="000000"/>
        </w:rPr>
        <w:t xml:space="preserve"> редакция СМИ направляет </w:t>
      </w:r>
      <w:r w:rsidR="000543B8">
        <w:rPr>
          <w:color w:val="000000"/>
        </w:rPr>
        <w:t xml:space="preserve">следующим </w:t>
      </w:r>
      <w:r w:rsidRPr="00254FB3">
        <w:rPr>
          <w:color w:val="000000"/>
        </w:rPr>
        <w:t>получателям обязательного экземпляра документов</w:t>
      </w:r>
      <w:r w:rsidR="000543B8">
        <w:rPr>
          <w:color w:val="000000"/>
        </w:rPr>
        <w:t>:</w:t>
      </w:r>
    </w:p>
    <w:p w:rsidR="000543B8" w:rsidRPr="00254FB3" w:rsidRDefault="000543B8" w:rsidP="00254FB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F3566" w:rsidRPr="00254FB3" w:rsidRDefault="003F3566" w:rsidP="00254F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4FB3">
        <w:rPr>
          <w:rStyle w:val="a4"/>
          <w:color w:val="000000"/>
        </w:rPr>
        <w:t>            1. Федеральный орган исполнительной власти в сфере печати, средств массовой информации и массовых коммуникаций (Министерство цифрового развития, связи и массовых коммуникаций Российской Федерации)</w:t>
      </w:r>
      <w:r w:rsidRPr="00254FB3">
        <w:rPr>
          <w:color w:val="000000"/>
        </w:rPr>
        <w:t>: </w:t>
      </w:r>
      <w:r w:rsidR="0004482E" w:rsidRPr="0004482E">
        <w:rPr>
          <w:b/>
          <w:color w:val="000000"/>
        </w:rPr>
        <w:t>121069</w:t>
      </w:r>
      <w:r w:rsidRPr="0004482E">
        <w:rPr>
          <w:color w:val="000000"/>
        </w:rPr>
        <w:t>, </w:t>
      </w:r>
      <w:r w:rsidR="0004482E">
        <w:rPr>
          <w:color w:val="000000"/>
        </w:rPr>
        <w:t xml:space="preserve"> </w:t>
      </w:r>
      <w:r w:rsidRPr="00254FB3">
        <w:rPr>
          <w:rStyle w:val="a4"/>
          <w:color w:val="000000"/>
        </w:rPr>
        <w:t xml:space="preserve">Москва, </w:t>
      </w:r>
      <w:r w:rsidR="0004482E">
        <w:rPr>
          <w:rStyle w:val="a4"/>
          <w:color w:val="000000"/>
        </w:rPr>
        <w:t>ул. Большая Никитская, д. 50А/5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04482E">
        <w:rPr>
          <w:color w:val="000000"/>
          <w:u w:val="single"/>
        </w:rPr>
        <w:t>В день выхода в свет</w:t>
      </w:r>
      <w:r w:rsidRPr="00254FB3">
        <w:rPr>
          <w:color w:val="000000"/>
        </w:rPr>
        <w:t xml:space="preserve">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04482E">
        <w:rPr>
          <w:color w:val="000000"/>
          <w:u w:val="single"/>
        </w:rPr>
        <w:t>В течение семи дней со дня выхода</w:t>
      </w:r>
      <w:r w:rsidRPr="00254FB3">
        <w:rPr>
          <w:color w:val="000000"/>
        </w:rPr>
        <w:t xml:space="preserve"> в свет первой партии тиража доставляются обязательные экземпляры:</w:t>
      </w:r>
    </w:p>
    <w:p w:rsidR="003F3566" w:rsidRPr="00254FB3" w:rsidRDefault="003F3566" w:rsidP="00254F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4FB3">
        <w:rPr>
          <w:color w:val="000000"/>
        </w:rPr>
        <w:t xml:space="preserve"> -        книг и брошюр, </w:t>
      </w:r>
      <w:r w:rsidRPr="00923296">
        <w:rPr>
          <w:b/>
          <w:color w:val="000000"/>
        </w:rPr>
        <w:t>журналов</w:t>
      </w:r>
      <w:r w:rsidRPr="00254FB3">
        <w:rPr>
          <w:color w:val="000000"/>
        </w:rPr>
        <w:t xml:space="preserve"> и продолжающихся изданий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</w:t>
      </w:r>
      <w:proofErr w:type="spellStart"/>
      <w:r w:rsidRPr="00254FB3">
        <w:rPr>
          <w:color w:val="000000"/>
        </w:rPr>
        <w:t>изоизданий</w:t>
      </w:r>
      <w:proofErr w:type="spellEnd"/>
      <w:r w:rsidRPr="00254FB3">
        <w:rPr>
          <w:color w:val="000000"/>
        </w:rPr>
        <w:t>, нотных изданий, географических карт и атласов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многотиражных </w:t>
      </w:r>
      <w:r w:rsidRPr="00923296">
        <w:rPr>
          <w:b/>
          <w:color w:val="000000"/>
        </w:rPr>
        <w:t>газет муниципальных образований</w:t>
      </w:r>
      <w:r w:rsidRPr="00254FB3">
        <w:rPr>
          <w:color w:val="000000"/>
        </w:rPr>
        <w:t xml:space="preserve"> и </w:t>
      </w:r>
      <w:r w:rsidRPr="00EC1AAE">
        <w:rPr>
          <w:color w:val="000000"/>
        </w:rPr>
        <w:t>рекламных изданий</w:t>
      </w:r>
      <w:r w:rsidRPr="00254FB3">
        <w:rPr>
          <w:color w:val="000000"/>
        </w:rPr>
        <w:t xml:space="preserve">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книг и брошюр, журналов и продолжающихся изданий, </w:t>
      </w:r>
      <w:proofErr w:type="spellStart"/>
      <w:r w:rsidRPr="00254FB3">
        <w:rPr>
          <w:color w:val="000000"/>
        </w:rPr>
        <w:t>изоизданий</w:t>
      </w:r>
      <w:proofErr w:type="spellEnd"/>
      <w:r w:rsidRPr="00254FB3">
        <w:rPr>
          <w:color w:val="000000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газет на языках народов Российской Федерации (за исключением русского) и на иностранных языках;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текстовых листовых изданий;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авторефератов диссертаций и диссертаций в виде научных докладов;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стандартов.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 </w:t>
      </w:r>
    </w:p>
    <w:p w:rsidR="003F3566" w:rsidRPr="00254FB3" w:rsidRDefault="003F3566" w:rsidP="00254F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4FB3">
        <w:rPr>
          <w:rStyle w:val="a4"/>
          <w:color w:val="000000"/>
        </w:rPr>
        <w:t>            2.</w:t>
      </w:r>
      <w:r w:rsidRPr="00254FB3">
        <w:rPr>
          <w:color w:val="000000"/>
        </w:rPr>
        <w:t> </w:t>
      </w:r>
      <w:r w:rsidR="006246F3" w:rsidRPr="00522DE6">
        <w:rPr>
          <w:b/>
          <w:color w:val="000000"/>
        </w:rPr>
        <w:t>ФГБУ «</w:t>
      </w:r>
      <w:r w:rsidRPr="00522DE6">
        <w:rPr>
          <w:rStyle w:val="a4"/>
          <w:color w:val="000000"/>
        </w:rPr>
        <w:t>Россий</w:t>
      </w:r>
      <w:r w:rsidR="006246F3" w:rsidRPr="00522DE6">
        <w:rPr>
          <w:rStyle w:val="a4"/>
          <w:color w:val="000000"/>
        </w:rPr>
        <w:t xml:space="preserve">ская </w:t>
      </w:r>
      <w:r w:rsidR="006246F3">
        <w:rPr>
          <w:rStyle w:val="a4"/>
          <w:color w:val="000000"/>
        </w:rPr>
        <w:t>государственная библиотека»</w:t>
      </w:r>
      <w:r w:rsidRPr="00254FB3">
        <w:rPr>
          <w:color w:val="000000"/>
        </w:rPr>
        <w:t>: </w:t>
      </w:r>
      <w:r w:rsidRPr="00254FB3">
        <w:rPr>
          <w:rStyle w:val="a4"/>
          <w:color w:val="000000"/>
        </w:rPr>
        <w:t>1</w:t>
      </w:r>
      <w:r w:rsidR="006246F3">
        <w:rPr>
          <w:rStyle w:val="a4"/>
          <w:color w:val="000000"/>
        </w:rPr>
        <w:t>43200</w:t>
      </w:r>
      <w:r w:rsidRPr="00254FB3">
        <w:rPr>
          <w:rStyle w:val="a4"/>
          <w:color w:val="000000"/>
        </w:rPr>
        <w:t xml:space="preserve">, </w:t>
      </w:r>
      <w:r w:rsidR="006246F3">
        <w:rPr>
          <w:rStyle w:val="a4"/>
          <w:color w:val="000000"/>
        </w:rPr>
        <w:t xml:space="preserve">г. </w:t>
      </w:r>
      <w:r w:rsidRPr="00254FB3">
        <w:rPr>
          <w:rStyle w:val="a4"/>
          <w:color w:val="000000"/>
        </w:rPr>
        <w:t>Мо</w:t>
      </w:r>
      <w:r w:rsidR="006246F3">
        <w:rPr>
          <w:rStyle w:val="a4"/>
          <w:color w:val="000000"/>
        </w:rPr>
        <w:t>жайск</w:t>
      </w:r>
      <w:r w:rsidRPr="00254FB3">
        <w:rPr>
          <w:rStyle w:val="a4"/>
          <w:color w:val="000000"/>
        </w:rPr>
        <w:t>, ул.</w:t>
      </w:r>
      <w:r w:rsidR="006246F3">
        <w:rPr>
          <w:rStyle w:val="a4"/>
          <w:color w:val="000000"/>
        </w:rPr>
        <w:t xml:space="preserve"> 20-го Января, </w:t>
      </w:r>
      <w:r w:rsidRPr="00254FB3">
        <w:rPr>
          <w:rStyle w:val="a4"/>
          <w:color w:val="000000"/>
        </w:rPr>
        <w:t xml:space="preserve">д. </w:t>
      </w:r>
      <w:r w:rsidR="006246F3">
        <w:rPr>
          <w:rStyle w:val="a4"/>
          <w:color w:val="000000"/>
        </w:rPr>
        <w:t xml:space="preserve">20, корп. 20 </w:t>
      </w:r>
      <w:r w:rsidR="006246F3" w:rsidRPr="006246F3">
        <w:rPr>
          <w:rStyle w:val="a4"/>
          <w:b w:val="0"/>
          <w:color w:val="000000"/>
        </w:rPr>
        <w:t>(</w:t>
      </w:r>
      <w:proofErr w:type="gramStart"/>
      <w:r w:rsidR="006246F3" w:rsidRPr="006246F3">
        <w:rPr>
          <w:rStyle w:val="a4"/>
          <w:b w:val="0"/>
          <w:color w:val="000000"/>
        </w:rPr>
        <w:t>Национальное</w:t>
      </w:r>
      <w:proofErr w:type="gramEnd"/>
      <w:r w:rsidR="006246F3" w:rsidRPr="006246F3">
        <w:rPr>
          <w:rStyle w:val="a4"/>
          <w:b w:val="0"/>
          <w:color w:val="000000"/>
        </w:rPr>
        <w:t xml:space="preserve"> фондохранилище)</w:t>
      </w:r>
      <w:r w:rsidRPr="006246F3">
        <w:rPr>
          <w:b/>
          <w:color w:val="000000"/>
        </w:rPr>
        <w:t>.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6246F3">
        <w:rPr>
          <w:color w:val="000000"/>
          <w:u w:val="single"/>
        </w:rPr>
        <w:t>В день выхода в свет</w:t>
      </w:r>
      <w:r w:rsidRPr="00254FB3">
        <w:rPr>
          <w:color w:val="000000"/>
        </w:rPr>
        <w:t xml:space="preserve">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 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6246F3">
        <w:rPr>
          <w:color w:val="000000"/>
          <w:u w:val="single"/>
        </w:rPr>
        <w:t>В течение семи дней со дня выхода</w:t>
      </w:r>
      <w:r w:rsidRPr="00254FB3">
        <w:rPr>
          <w:color w:val="000000"/>
        </w:rPr>
        <w:t xml:space="preserve"> в свет первой партии тиража доставляются: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16 обязательных экземпляров книг и брошюр, </w:t>
      </w:r>
      <w:r w:rsidRPr="00BE6E23">
        <w:rPr>
          <w:b/>
          <w:color w:val="000000"/>
        </w:rPr>
        <w:t>журналов</w:t>
      </w:r>
      <w:r w:rsidRPr="00254FB3">
        <w:rPr>
          <w:color w:val="000000"/>
        </w:rPr>
        <w:t xml:space="preserve"> и продолжающихся изданий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7 обязательных экземпляров </w:t>
      </w:r>
      <w:proofErr w:type="spellStart"/>
      <w:r w:rsidRPr="00254FB3">
        <w:rPr>
          <w:color w:val="000000"/>
        </w:rPr>
        <w:t>изоизданий</w:t>
      </w:r>
      <w:proofErr w:type="spellEnd"/>
      <w:r w:rsidRPr="00254FB3">
        <w:rPr>
          <w:color w:val="000000"/>
        </w:rPr>
        <w:t>, нотных изданий, географических карт и атласов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3 обязательных экземпляра многотиражных </w:t>
      </w:r>
      <w:r w:rsidRPr="00BE6E23">
        <w:rPr>
          <w:b/>
          <w:color w:val="000000"/>
        </w:rPr>
        <w:t>газет муниципальных образований</w:t>
      </w:r>
      <w:r w:rsidRPr="00254FB3">
        <w:rPr>
          <w:color w:val="000000"/>
        </w:rPr>
        <w:t xml:space="preserve"> и </w:t>
      </w:r>
      <w:r w:rsidRPr="00EC1AAE">
        <w:rPr>
          <w:color w:val="000000"/>
        </w:rPr>
        <w:t>рекламных изданий на</w:t>
      </w:r>
      <w:r w:rsidRPr="00254FB3">
        <w:rPr>
          <w:color w:val="000000"/>
        </w:rPr>
        <w:t xml:space="preserve">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lastRenderedPageBreak/>
        <w:t xml:space="preserve">-        4 обязательных экземпляра книг и брошюр, журналов и продолжающихся изданий, </w:t>
      </w:r>
      <w:proofErr w:type="spellStart"/>
      <w:r w:rsidRPr="00254FB3">
        <w:rPr>
          <w:color w:val="000000"/>
        </w:rPr>
        <w:t>изоизданий</w:t>
      </w:r>
      <w:proofErr w:type="spellEnd"/>
      <w:r w:rsidRPr="00254FB3">
        <w:rPr>
          <w:color w:val="000000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3 обязательных экземпляра газет на языках народов Российской Федерации (за исключением русского) и на иностранных языках;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4 обязательных экземпляра текстовых листовых изданий;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9 обязательных экземпляров авторефератов диссертаций и диссертаций в виде научных докладов;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10 обязательных экземпляров стандартов.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 </w:t>
      </w:r>
    </w:p>
    <w:p w:rsidR="003F3566" w:rsidRPr="00522DE6" w:rsidRDefault="003F3566" w:rsidP="00254FB3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254FB3">
        <w:rPr>
          <w:color w:val="000000"/>
        </w:rPr>
        <w:t xml:space="preserve">            </w:t>
      </w:r>
      <w:r w:rsidRPr="00522DE6">
        <w:rPr>
          <w:b/>
          <w:color w:val="000000"/>
        </w:rPr>
        <w:t>3.</w:t>
      </w:r>
      <w:r w:rsidR="00522DE6">
        <w:rPr>
          <w:color w:val="000000"/>
        </w:rPr>
        <w:t xml:space="preserve"> </w:t>
      </w:r>
      <w:r w:rsidRPr="00254FB3">
        <w:rPr>
          <w:rStyle w:val="a4"/>
          <w:color w:val="000000"/>
        </w:rPr>
        <w:t>ГБУК «</w:t>
      </w:r>
      <w:r w:rsidR="00BE6E23">
        <w:rPr>
          <w:rStyle w:val="a4"/>
          <w:color w:val="000000"/>
        </w:rPr>
        <w:t>Брянская областная научная универсальная</w:t>
      </w:r>
      <w:r w:rsidRPr="00254FB3">
        <w:rPr>
          <w:rStyle w:val="a4"/>
          <w:color w:val="000000"/>
        </w:rPr>
        <w:t xml:space="preserve"> библиотека им. </w:t>
      </w:r>
      <w:r w:rsidR="00BE6E23">
        <w:rPr>
          <w:rStyle w:val="a4"/>
          <w:color w:val="000000"/>
        </w:rPr>
        <w:t>Ф</w:t>
      </w:r>
      <w:r w:rsidRPr="00254FB3">
        <w:rPr>
          <w:rStyle w:val="a4"/>
          <w:color w:val="000000"/>
        </w:rPr>
        <w:t xml:space="preserve">.И. </w:t>
      </w:r>
      <w:r w:rsidR="00BE6E23">
        <w:rPr>
          <w:rStyle w:val="a4"/>
          <w:color w:val="000000"/>
        </w:rPr>
        <w:t>Тютчева</w:t>
      </w:r>
      <w:r w:rsidRPr="00254FB3">
        <w:rPr>
          <w:rStyle w:val="a4"/>
          <w:color w:val="000000"/>
        </w:rPr>
        <w:t>»</w:t>
      </w:r>
      <w:r w:rsidR="00522DE6">
        <w:rPr>
          <w:rStyle w:val="a4"/>
          <w:color w:val="000000"/>
        </w:rPr>
        <w:t xml:space="preserve"> (д</w:t>
      </w:r>
      <w:r w:rsidR="00522DE6" w:rsidRPr="00254FB3">
        <w:rPr>
          <w:color w:val="000000"/>
        </w:rPr>
        <w:t xml:space="preserve">ля СМИ, зарегистрированных на территории </w:t>
      </w:r>
      <w:r w:rsidR="00522DE6">
        <w:rPr>
          <w:color w:val="000000"/>
        </w:rPr>
        <w:t xml:space="preserve">Брянской </w:t>
      </w:r>
      <w:r w:rsidR="00522DE6" w:rsidRPr="00254FB3">
        <w:rPr>
          <w:color w:val="000000"/>
        </w:rPr>
        <w:t>области</w:t>
      </w:r>
      <w:r w:rsidR="00522DE6">
        <w:rPr>
          <w:color w:val="000000"/>
        </w:rPr>
        <w:t>):</w:t>
      </w:r>
      <w:r w:rsidR="00522DE6" w:rsidRPr="00254FB3">
        <w:rPr>
          <w:color w:val="000000"/>
        </w:rPr>
        <w:t xml:space="preserve"> </w:t>
      </w:r>
      <w:r w:rsidR="00BE6E23">
        <w:rPr>
          <w:rStyle w:val="a4"/>
          <w:color w:val="000000"/>
        </w:rPr>
        <w:t>241050</w:t>
      </w:r>
      <w:r w:rsidRPr="00254FB3">
        <w:rPr>
          <w:rStyle w:val="a4"/>
          <w:color w:val="000000"/>
        </w:rPr>
        <w:t xml:space="preserve">, </w:t>
      </w:r>
      <w:r w:rsidR="00BE6E23">
        <w:rPr>
          <w:rStyle w:val="a4"/>
          <w:color w:val="000000"/>
        </w:rPr>
        <w:t xml:space="preserve"> Брянск</w:t>
      </w:r>
      <w:r w:rsidRPr="00254FB3">
        <w:rPr>
          <w:rStyle w:val="a4"/>
          <w:color w:val="000000"/>
        </w:rPr>
        <w:t xml:space="preserve">, </w:t>
      </w:r>
      <w:r w:rsidR="00BE6E23">
        <w:rPr>
          <w:rStyle w:val="a4"/>
          <w:color w:val="000000"/>
        </w:rPr>
        <w:t>пл. К. Маркса</w:t>
      </w:r>
      <w:r w:rsidRPr="00254FB3">
        <w:rPr>
          <w:rStyle w:val="a4"/>
          <w:color w:val="000000"/>
        </w:rPr>
        <w:t xml:space="preserve">, д. </w:t>
      </w:r>
      <w:r w:rsidR="00BE6E23">
        <w:rPr>
          <w:rStyle w:val="a4"/>
          <w:color w:val="000000"/>
        </w:rPr>
        <w:t>5</w:t>
      </w:r>
      <w:r w:rsidRPr="00254FB3">
        <w:rPr>
          <w:color w:val="000000"/>
        </w:rPr>
        <w:t> – 3 обязательных экземпляра;</w:t>
      </w:r>
    </w:p>
    <w:p w:rsidR="00522DE6" w:rsidRPr="00522DE6" w:rsidRDefault="00522DE6" w:rsidP="00254FB3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 </w:t>
      </w:r>
      <w:r w:rsidRPr="00522DE6">
        <w:rPr>
          <w:color w:val="000000"/>
          <w:u w:val="single"/>
        </w:rPr>
        <w:t>В день выхода в свет</w:t>
      </w:r>
      <w:r w:rsidRPr="00254FB3">
        <w:rPr>
          <w:color w:val="000000"/>
        </w:rPr>
        <w:t xml:space="preserve"> первой партии тиража доставляются обязательные экземпляры: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</w:t>
      </w:r>
      <w:r w:rsidRPr="00522DE6">
        <w:rPr>
          <w:b/>
          <w:color w:val="000000"/>
        </w:rPr>
        <w:t>газет субъектов</w:t>
      </w:r>
      <w:r w:rsidRPr="00254FB3">
        <w:rPr>
          <w:color w:val="000000"/>
        </w:rPr>
        <w:t xml:space="preserve"> Российской Федерации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многотиражных </w:t>
      </w:r>
      <w:r w:rsidRPr="00522DE6">
        <w:rPr>
          <w:b/>
          <w:color w:val="000000"/>
        </w:rPr>
        <w:t>газет муниципальных образований</w:t>
      </w:r>
      <w:r w:rsidRPr="00254FB3">
        <w:rPr>
          <w:color w:val="000000"/>
        </w:rPr>
        <w:t xml:space="preserve"> и рекламных изданий на русском языке;</w:t>
      </w:r>
    </w:p>
    <w:p w:rsidR="003F3566" w:rsidRPr="00522DE6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газет на языках народов Российской Федерации (за исключением русского) и на иностранных языках.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522DE6">
        <w:rPr>
          <w:color w:val="000000"/>
          <w:u w:val="single"/>
        </w:rPr>
        <w:t>В течение семи дней со дня выхода</w:t>
      </w:r>
      <w:r w:rsidRPr="00254FB3">
        <w:rPr>
          <w:color w:val="000000"/>
        </w:rPr>
        <w:t xml:space="preserve"> в свет первой партии тиража доставляются обязательные экземпляры: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книг и брошюр, </w:t>
      </w:r>
      <w:r w:rsidRPr="00522DE6">
        <w:rPr>
          <w:b/>
          <w:color w:val="000000"/>
        </w:rPr>
        <w:t>журналов</w:t>
      </w:r>
      <w:r w:rsidRPr="00254FB3">
        <w:rPr>
          <w:color w:val="000000"/>
        </w:rPr>
        <w:t xml:space="preserve"> и продолжающихся изданий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</w:t>
      </w:r>
      <w:proofErr w:type="spellStart"/>
      <w:r w:rsidRPr="00254FB3">
        <w:rPr>
          <w:color w:val="000000"/>
        </w:rPr>
        <w:t>изоизданий</w:t>
      </w:r>
      <w:proofErr w:type="spellEnd"/>
      <w:r w:rsidRPr="00254FB3">
        <w:rPr>
          <w:color w:val="000000"/>
        </w:rPr>
        <w:t>, нотных изданий, географических карт и атласов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книг и брошюр, журналов и продолжающихся изданий, </w:t>
      </w:r>
      <w:proofErr w:type="spellStart"/>
      <w:r w:rsidRPr="00254FB3">
        <w:rPr>
          <w:color w:val="000000"/>
        </w:rPr>
        <w:t>изоизданий</w:t>
      </w:r>
      <w:proofErr w:type="spellEnd"/>
      <w:r w:rsidRPr="00254FB3">
        <w:rPr>
          <w:color w:val="000000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текстовых листовых изданий;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авторефератов диссертаций и диссертаций в виде научных докладов;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стандартов.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 </w:t>
      </w:r>
    </w:p>
    <w:p w:rsidR="003F3566" w:rsidRPr="00254FB3" w:rsidRDefault="003F3566" w:rsidP="00254F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4FB3">
        <w:rPr>
          <w:color w:val="000000"/>
        </w:rPr>
        <w:t> </w:t>
      </w:r>
      <w:r w:rsidR="00ED250E">
        <w:rPr>
          <w:rStyle w:val="a4"/>
          <w:color w:val="000000"/>
        </w:rPr>
        <w:t>       </w:t>
      </w:r>
      <w:r w:rsidRPr="00254FB3">
        <w:rPr>
          <w:rStyle w:val="a4"/>
          <w:color w:val="000000"/>
        </w:rPr>
        <w:t>4.</w:t>
      </w:r>
      <w:r w:rsidR="00522DE6">
        <w:rPr>
          <w:rStyle w:val="a4"/>
          <w:color w:val="000000"/>
        </w:rPr>
        <w:t xml:space="preserve"> </w:t>
      </w:r>
      <w:r w:rsidRPr="00254FB3">
        <w:rPr>
          <w:rStyle w:val="a4"/>
          <w:color w:val="000000"/>
        </w:rPr>
        <w:t>Библиотеки муниципальных образований</w:t>
      </w:r>
      <w:r w:rsidRPr="00254FB3">
        <w:rPr>
          <w:color w:val="000000"/>
        </w:rPr>
        <w:t> (для обязательных экземпляров муниципального образования) - </w:t>
      </w:r>
      <w:r w:rsidRPr="00254FB3">
        <w:rPr>
          <w:rStyle w:val="a4"/>
          <w:color w:val="000000"/>
        </w:rPr>
        <w:t>2</w:t>
      </w:r>
      <w:r w:rsidRPr="00254FB3">
        <w:rPr>
          <w:color w:val="000000"/>
        </w:rPr>
        <w:t> обязательных экземпляра.</w:t>
      </w:r>
    </w:p>
    <w:p w:rsidR="003F3566" w:rsidRPr="00DE7A4A" w:rsidRDefault="003F3566" w:rsidP="00254FB3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DE7A4A">
        <w:rPr>
          <w:color w:val="000000"/>
          <w:u w:val="single"/>
        </w:rPr>
        <w:t>В день выхода в свет</w:t>
      </w:r>
      <w:r w:rsidRPr="00254FB3">
        <w:rPr>
          <w:color w:val="000000"/>
        </w:rPr>
        <w:t xml:space="preserve"> первой партии тиража доставляются обязательные экземпляры: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многотиражных газет муниципальных образований и рекламных изданий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газет на языках народов Российской Федерации (за исключением русского) и на иностранных языках.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DE7A4A">
        <w:rPr>
          <w:color w:val="000000"/>
          <w:u w:val="single"/>
        </w:rPr>
        <w:t>В течение семи дней со дня выхода</w:t>
      </w:r>
      <w:r w:rsidRPr="00254FB3">
        <w:rPr>
          <w:color w:val="000000"/>
        </w:rPr>
        <w:t xml:space="preserve"> в свет первой партии тиража доставляются обязательные экземпляры: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книг и брошюр, журналов и продолжающихся изданий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lastRenderedPageBreak/>
        <w:t xml:space="preserve">-        </w:t>
      </w:r>
      <w:proofErr w:type="spellStart"/>
      <w:r w:rsidRPr="00254FB3">
        <w:rPr>
          <w:color w:val="000000"/>
        </w:rPr>
        <w:t>изоизданий</w:t>
      </w:r>
      <w:proofErr w:type="spellEnd"/>
      <w:r w:rsidRPr="00254FB3">
        <w:rPr>
          <w:color w:val="000000"/>
        </w:rPr>
        <w:t>, нотных изданий, географических карт и атласов на русском языке;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 xml:space="preserve">-        книг и брошюр, журналов и продолжающихся изданий, </w:t>
      </w:r>
      <w:proofErr w:type="spellStart"/>
      <w:r w:rsidRPr="00254FB3">
        <w:rPr>
          <w:color w:val="000000"/>
        </w:rPr>
        <w:t>изоизданий</w:t>
      </w:r>
      <w:proofErr w:type="spellEnd"/>
      <w:r w:rsidRPr="00254FB3">
        <w:rPr>
          <w:color w:val="000000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текстовых листовых изданий;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авторефератов диссертаций и диссертаций в виде научных докладов;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-        стандартов.</w:t>
      </w:r>
    </w:p>
    <w:p w:rsidR="003F3566" w:rsidRPr="00DE7A4A" w:rsidRDefault="003F3566" w:rsidP="00254FB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DE7A4A">
        <w:rPr>
          <w:rStyle w:val="a4"/>
          <w:b w:val="0"/>
          <w:color w:val="000000"/>
        </w:rPr>
        <w:t>Роскомнадзор</w:t>
      </w:r>
      <w:proofErr w:type="spellEnd"/>
      <w:r w:rsidRPr="00DE7A4A">
        <w:rPr>
          <w:rStyle w:val="a4"/>
          <w:b w:val="0"/>
          <w:color w:val="000000"/>
        </w:rPr>
        <w:t xml:space="preserve"> не является получателем обязательного экземпляра продукции средств массовой информации.</w:t>
      </w:r>
    </w:p>
    <w:p w:rsidR="003F3566" w:rsidRPr="00254FB3" w:rsidRDefault="003F3566" w:rsidP="00254F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4FB3">
        <w:rPr>
          <w:rStyle w:val="a4"/>
          <w:color w:val="000000"/>
        </w:rPr>
        <w:t> </w:t>
      </w:r>
    </w:p>
    <w:p w:rsidR="003F3566" w:rsidRPr="00254FB3" w:rsidRDefault="001658A4" w:rsidP="00254FB3">
      <w:pPr>
        <w:pStyle w:val="a3"/>
        <w:spacing w:before="0" w:beforeAutospacing="0" w:after="0" w:afterAutospacing="0"/>
        <w:jc w:val="both"/>
        <w:rPr>
          <w:color w:val="000000"/>
        </w:rPr>
      </w:pPr>
      <w:r w:rsidRPr="001658A4">
        <w:rPr>
          <w:rStyle w:val="a4"/>
          <w:color w:val="000000"/>
        </w:rPr>
        <w:t>Обязательный экземпляр в электронной форме</w:t>
      </w:r>
    </w:p>
    <w:p w:rsidR="003F3566" w:rsidRPr="00254FB3" w:rsidRDefault="001658A4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1658A4">
        <w:rPr>
          <w:color w:val="000000"/>
        </w:rPr>
        <w:t xml:space="preserve">Производители документов </w:t>
      </w:r>
      <w:r w:rsidRPr="00FC67D3">
        <w:rPr>
          <w:color w:val="000000"/>
          <w:u w:val="single"/>
        </w:rPr>
        <w:t>в течение семи дней со дня выхода</w:t>
      </w:r>
      <w:r w:rsidRPr="001658A4">
        <w:rPr>
          <w:color w:val="000000"/>
        </w:rPr>
        <w:t xml:space="preserve">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</w:t>
      </w:r>
      <w:r w:rsidRPr="001658A4">
        <w:rPr>
          <w:b/>
          <w:color w:val="000000"/>
        </w:rPr>
        <w:t>Российскую государственную библиотеку</w:t>
      </w:r>
      <w:r w:rsidR="003F3566" w:rsidRPr="00254FB3">
        <w:rPr>
          <w:color w:val="000000"/>
        </w:rPr>
        <w:t>.</w:t>
      </w:r>
    </w:p>
    <w:p w:rsidR="00FC67D3" w:rsidRPr="00FC67D3" w:rsidRDefault="00FC67D3" w:rsidP="00FC67D3">
      <w:pPr>
        <w:pStyle w:val="a3"/>
        <w:spacing w:after="0"/>
        <w:jc w:val="both"/>
        <w:rPr>
          <w:rStyle w:val="a4"/>
          <w:b w:val="0"/>
          <w:color w:val="000000"/>
          <w:u w:val="single"/>
        </w:rPr>
      </w:pPr>
      <w:r w:rsidRPr="00FC67D3">
        <w:rPr>
          <w:rStyle w:val="a4"/>
          <w:b w:val="0"/>
          <w:color w:val="000000"/>
          <w:u w:val="single"/>
        </w:rPr>
        <w:t>Адреса доставки электронного экземпляра:</w:t>
      </w:r>
    </w:p>
    <w:p w:rsidR="00FC67D3" w:rsidRPr="00FC67D3" w:rsidRDefault="00FC67D3" w:rsidP="00FC67D3">
      <w:pPr>
        <w:pStyle w:val="a3"/>
        <w:spacing w:after="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- в</w:t>
      </w:r>
      <w:r w:rsidRPr="00FC67D3">
        <w:rPr>
          <w:rStyle w:val="a4"/>
          <w:b w:val="0"/>
          <w:color w:val="000000"/>
        </w:rPr>
        <w:t xml:space="preserve"> настоящее время доставка обязательных экземпляров документов в электронной форме производится через сайты https://online.bookchamber.ru, https://oek.rsl.ru, https://www.rsl.ru/ru/rkp.</w:t>
      </w:r>
    </w:p>
    <w:p w:rsidR="003F3566" w:rsidRPr="00FC67D3" w:rsidRDefault="00FC67D3" w:rsidP="00FC67D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- с</w:t>
      </w:r>
      <w:r w:rsidRPr="00FC67D3">
        <w:rPr>
          <w:rStyle w:val="a4"/>
          <w:b w:val="0"/>
          <w:color w:val="000000"/>
        </w:rPr>
        <w:t>айт https://books.rusneb.ru/book/ru предназначен для подготовки к запуску единого сервиса доставки обязательных экземпляров документов в электронной форме.</w:t>
      </w:r>
    </w:p>
    <w:p w:rsidR="00FC67D3" w:rsidRPr="00FC67D3" w:rsidRDefault="00FC67D3" w:rsidP="00254FB3">
      <w:pPr>
        <w:pStyle w:val="a3"/>
        <w:spacing w:before="150" w:beforeAutospacing="0" w:after="150" w:afterAutospacing="0"/>
        <w:jc w:val="both"/>
        <w:rPr>
          <w:color w:val="000000"/>
          <w:sz w:val="6"/>
          <w:szCs w:val="6"/>
        </w:rPr>
      </w:pPr>
    </w:p>
    <w:p w:rsidR="00FC67D3" w:rsidRDefault="00FC67D3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FC67D3">
        <w:rPr>
          <w:color w:val="000000"/>
        </w:rPr>
        <w:t>Информация об изменениях в порядке доставки обязательных экземпляров документов в электронной форме размешена на сайте Российской государственной библиотеки https://oek.rsl.ru.</w:t>
      </w:r>
    </w:p>
    <w:p w:rsidR="00FC67D3" w:rsidRDefault="00FC67D3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FC67D3">
        <w:rPr>
          <w:color w:val="000000"/>
        </w:rPr>
        <w:t>орядок предоставления обязательного экземпляра печатных изданий в электронной форме</w:t>
      </w:r>
      <w:r w:rsidRPr="00FC67D3">
        <w:rPr>
          <w:color w:val="000000"/>
        </w:rPr>
        <w:t xml:space="preserve"> </w:t>
      </w:r>
      <w:r w:rsidRPr="00FC67D3">
        <w:rPr>
          <w:color w:val="000000"/>
        </w:rPr>
        <w:t xml:space="preserve">утвержден </w:t>
      </w:r>
      <w:r w:rsidRPr="00FC67D3">
        <w:rPr>
          <w:color w:val="000000"/>
        </w:rPr>
        <w:t>Приказом Министерства культуры Российской Федерации № 2227 от 26.12.2017</w:t>
      </w:r>
      <w:r w:rsidR="0033016D">
        <w:rPr>
          <w:color w:val="000000"/>
        </w:rPr>
        <w:t xml:space="preserve"> с изменениями и дополнениями от 07.09.2022 (</w:t>
      </w:r>
      <w:r w:rsidR="0033016D" w:rsidRPr="0033016D">
        <w:rPr>
          <w:color w:val="000000"/>
        </w:rPr>
        <w:t>https://base.garant.ru/71896740/</w:t>
      </w:r>
      <w:bookmarkStart w:id="0" w:name="_GoBack"/>
      <w:bookmarkEnd w:id="0"/>
      <w:r w:rsidR="0033016D">
        <w:rPr>
          <w:color w:val="000000"/>
        </w:rPr>
        <w:t>)</w:t>
      </w:r>
      <w:r>
        <w:rPr>
          <w:color w:val="000000"/>
        </w:rPr>
        <w:t>.</w:t>
      </w:r>
      <w:r w:rsidRPr="00FC67D3">
        <w:rPr>
          <w:color w:val="000000"/>
        </w:rPr>
        <w:t xml:space="preserve"> </w:t>
      </w:r>
    </w:p>
    <w:p w:rsidR="003F3566" w:rsidRPr="00254FB3" w:rsidRDefault="003F3566" w:rsidP="00254FB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Обязанность по доставке экземпляра печатного издания в электронной форме считается исполненной после получения производителем документа в личном кабинете на сайте доставки экземпляра уведомления о принятии экземпляра печатного издания в электронной форме получателем документов.</w:t>
      </w:r>
    </w:p>
    <w:p w:rsidR="003F3566" w:rsidRPr="00254FB3" w:rsidRDefault="003F3566" w:rsidP="00FC67D3">
      <w:pPr>
        <w:pStyle w:val="a3"/>
        <w:spacing w:before="150" w:beforeAutospacing="0" w:after="150" w:afterAutospacing="0"/>
        <w:jc w:val="both"/>
        <w:rPr>
          <w:color w:val="000000"/>
        </w:rPr>
      </w:pPr>
      <w:r w:rsidRPr="00254FB3">
        <w:rPr>
          <w:color w:val="000000"/>
        </w:rPr>
        <w:t> </w:t>
      </w:r>
    </w:p>
    <w:p w:rsidR="003F3566" w:rsidRPr="00254FB3" w:rsidRDefault="00ED250E" w:rsidP="00254FB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</w:t>
      </w:r>
      <w:r w:rsidR="003F3566" w:rsidRPr="00254FB3">
        <w:rPr>
          <w:color w:val="000000"/>
        </w:rPr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дни». </w:t>
      </w:r>
    </w:p>
    <w:p w:rsidR="00A7067D" w:rsidRPr="00254FB3" w:rsidRDefault="00A7067D" w:rsidP="00254F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067D" w:rsidRPr="00254FB3" w:rsidSect="00ED25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9D"/>
    <w:rsid w:val="0004482E"/>
    <w:rsid w:val="000543B8"/>
    <w:rsid w:val="001658A4"/>
    <w:rsid w:val="0023199D"/>
    <w:rsid w:val="00254FB3"/>
    <w:rsid w:val="0033016D"/>
    <w:rsid w:val="003F3566"/>
    <w:rsid w:val="00522DE6"/>
    <w:rsid w:val="006246F3"/>
    <w:rsid w:val="00923296"/>
    <w:rsid w:val="00A7067D"/>
    <w:rsid w:val="00BE6E23"/>
    <w:rsid w:val="00DE7A4A"/>
    <w:rsid w:val="00EC1AAE"/>
    <w:rsid w:val="00ED250E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566"/>
    <w:rPr>
      <w:b/>
      <w:bCs/>
    </w:rPr>
  </w:style>
  <w:style w:type="character" w:styleId="a5">
    <w:name w:val="Hyperlink"/>
    <w:basedOn w:val="a0"/>
    <w:uiPriority w:val="99"/>
    <w:semiHidden/>
    <w:unhideWhenUsed/>
    <w:rsid w:val="003F3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566"/>
    <w:rPr>
      <w:b/>
      <w:bCs/>
    </w:rPr>
  </w:style>
  <w:style w:type="character" w:styleId="a5">
    <w:name w:val="Hyperlink"/>
    <w:basedOn w:val="a0"/>
    <w:uiPriority w:val="99"/>
    <w:semiHidden/>
    <w:unhideWhenUsed/>
    <w:rsid w:val="003F35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13</cp:revision>
  <dcterms:created xsi:type="dcterms:W3CDTF">2023-05-26T12:23:00Z</dcterms:created>
  <dcterms:modified xsi:type="dcterms:W3CDTF">2023-05-26T13:23:00Z</dcterms:modified>
</cp:coreProperties>
</file>